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28354446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r w:rsidRPr="001332D6">
        <w:rPr>
          <w:b/>
          <w:noProof/>
          <w:sz w:val="24"/>
          <w:szCs w:val="24"/>
        </w:rPr>
        <w:t>3GPP TSG RAN WG2 Meeting #12</w:t>
      </w:r>
      <w:r w:rsidR="00E55596">
        <w:rPr>
          <w:b/>
          <w:noProof/>
          <w:sz w:val="24"/>
          <w:szCs w:val="24"/>
        </w:rPr>
        <w:t>9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5423F" w:rsidRPr="009F568D">
        <w:rPr>
          <w:b/>
          <w:noProof/>
          <w:sz w:val="24"/>
          <w:szCs w:val="24"/>
        </w:rPr>
        <w:t xml:space="preserve"> </w:t>
      </w:r>
      <w:r w:rsidR="009F568D" w:rsidRPr="009F568D">
        <w:rPr>
          <w:b/>
          <w:noProof/>
          <w:sz w:val="24"/>
          <w:szCs w:val="24"/>
        </w:rPr>
        <w:t>2</w:t>
      </w:r>
      <w:r w:rsidR="00404F36">
        <w:rPr>
          <w:b/>
          <w:noProof/>
          <w:sz w:val="24"/>
          <w:szCs w:val="24"/>
        </w:rPr>
        <w:t>5</w:t>
      </w:r>
      <w:r w:rsidR="009F568D" w:rsidRPr="009F568D">
        <w:rPr>
          <w:b/>
          <w:noProof/>
          <w:sz w:val="24"/>
          <w:szCs w:val="24"/>
        </w:rPr>
        <w:t>0</w:t>
      </w:r>
      <w:r w:rsidR="00A5527D">
        <w:rPr>
          <w:b/>
          <w:noProof/>
          <w:sz w:val="24"/>
          <w:szCs w:val="24"/>
        </w:rPr>
        <w:t>1097</w:t>
      </w:r>
    </w:p>
    <w:p w14:paraId="734FC394" w14:textId="79611F47" w:rsidR="00622DD1" w:rsidRDefault="00E55596" w:rsidP="00622DD1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Athens</w:t>
      </w:r>
      <w:r w:rsidR="00881FA6" w:rsidRPr="00881FA6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Greece</w:t>
      </w:r>
      <w:r w:rsidR="001332D6" w:rsidRPr="001332D6">
        <w:rPr>
          <w:noProof/>
          <w:szCs w:val="24"/>
          <w:lang w:eastAsia="ko-KR"/>
        </w:rPr>
        <w:t xml:space="preserve">, </w:t>
      </w:r>
      <w:r w:rsidR="00881FA6">
        <w:rPr>
          <w:noProof/>
          <w:szCs w:val="24"/>
          <w:lang w:eastAsia="ko-KR"/>
        </w:rPr>
        <w:t>1</w:t>
      </w:r>
      <w:r w:rsidR="00031A1D">
        <w:rPr>
          <w:noProof/>
          <w:szCs w:val="24"/>
          <w:lang w:eastAsia="ko-KR"/>
        </w:rPr>
        <w:t>7</w:t>
      </w:r>
      <w:r w:rsidR="001332D6" w:rsidRPr="001332D6">
        <w:rPr>
          <w:noProof/>
          <w:szCs w:val="24"/>
          <w:lang w:eastAsia="ko-KR"/>
        </w:rPr>
        <w:t xml:space="preserve">th - </w:t>
      </w:r>
      <w:r w:rsidR="00031A1D">
        <w:rPr>
          <w:noProof/>
          <w:szCs w:val="24"/>
          <w:lang w:eastAsia="ko-KR"/>
        </w:rPr>
        <w:t>21st</w:t>
      </w:r>
      <w:r w:rsidR="001332D6" w:rsidRPr="001332D6">
        <w:rPr>
          <w:noProof/>
          <w:szCs w:val="24"/>
          <w:lang w:eastAsia="ko-KR"/>
        </w:rPr>
        <w:t xml:space="preserve"> </w:t>
      </w:r>
      <w:r>
        <w:rPr>
          <w:noProof/>
          <w:szCs w:val="24"/>
          <w:lang w:eastAsia="ko-KR"/>
        </w:rPr>
        <w:t>Feb</w:t>
      </w:r>
      <w:r w:rsidR="00881FA6">
        <w:rPr>
          <w:noProof/>
          <w:szCs w:val="24"/>
          <w:lang w:eastAsia="ko-KR"/>
        </w:rPr>
        <w:t>.</w:t>
      </w:r>
      <w:r w:rsidR="001332D6" w:rsidRPr="001332D6">
        <w:rPr>
          <w:noProof/>
          <w:szCs w:val="24"/>
          <w:lang w:eastAsia="ko-KR"/>
        </w:rPr>
        <w:t xml:space="preserve"> 202</w:t>
      </w:r>
      <w:r w:rsidR="00031A1D">
        <w:rPr>
          <w:noProof/>
          <w:szCs w:val="24"/>
          <w:lang w:eastAsia="ko-KR"/>
        </w:rPr>
        <w:t>5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4695970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5</w:t>
      </w:r>
    </w:p>
    <w:p w14:paraId="5993EF3F" w14:textId="6D40482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</w:p>
    <w:p w14:paraId="1B4E2D04" w14:textId="4BCF9707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EA6AAD" w:rsidRPr="00EA6AAD">
        <w:rPr>
          <w:sz w:val="22"/>
          <w:szCs w:val="22"/>
        </w:rPr>
        <w:t>Discussion on the impact of regenerative payload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2FAA03F" w14:textId="3748061A" w:rsidR="00AC1586" w:rsidRDefault="009672F4" w:rsidP="004C742F">
      <w:pPr>
        <w:rPr>
          <w:rFonts w:eastAsia="맑은 고딕"/>
          <w:i/>
          <w:lang w:eastAsia="ko-KR"/>
        </w:rPr>
      </w:pPr>
      <w:r w:rsidRPr="00397B30">
        <w:rPr>
          <w:rFonts w:eastAsia="맑은 고딕"/>
          <w:lang w:eastAsia="ko-KR"/>
        </w:rPr>
        <w:t xml:space="preserve">As seen in the recently endorsed </w:t>
      </w:r>
      <w:r w:rsidR="00B11E52">
        <w:rPr>
          <w:rFonts w:eastAsia="맑은 고딕"/>
          <w:lang w:eastAsia="ko-KR"/>
        </w:rPr>
        <w:t xml:space="preserve">RAN3 </w:t>
      </w:r>
      <w:r w:rsidRPr="00397B30">
        <w:rPr>
          <w:rFonts w:eastAsia="맑은 고딕"/>
          <w:lang w:eastAsia="ko-KR"/>
        </w:rPr>
        <w:t>CR [1],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742F" w:rsidRPr="007D18D1" w14:paraId="2B76980C" w14:textId="77777777" w:rsidTr="00577483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418AD03F" w14:textId="77777777" w:rsidR="00F063EB" w:rsidRPr="00F063EB" w:rsidRDefault="00F063EB" w:rsidP="00F063EB">
            <w:pPr>
              <w:rPr>
                <w:sz w:val="20"/>
                <w:szCs w:val="20"/>
              </w:rPr>
            </w:pPr>
            <w:bookmarkStart w:id="1" w:name="_Toc155991749"/>
            <w:r w:rsidRPr="00F063EB">
              <w:rPr>
                <w:sz w:val="20"/>
                <w:szCs w:val="20"/>
              </w:rPr>
              <w:t>16.14.4</w:t>
            </w:r>
            <w:r w:rsidRPr="00F063EB">
              <w:rPr>
                <w:sz w:val="20"/>
                <w:szCs w:val="20"/>
              </w:rPr>
              <w:tab/>
              <w:t>Switchover</w:t>
            </w:r>
            <w:bookmarkEnd w:id="1"/>
          </w:p>
          <w:p w14:paraId="0563D8C8" w14:textId="77777777" w:rsidR="00F063EB" w:rsidRPr="00F063EB" w:rsidRDefault="00F063EB" w:rsidP="00F063EB">
            <w:pPr>
              <w:rPr>
                <w:sz w:val="20"/>
                <w:szCs w:val="20"/>
              </w:rPr>
            </w:pPr>
            <w:bookmarkStart w:id="2" w:name="_Toc155991750"/>
            <w:r w:rsidRPr="00F063EB">
              <w:rPr>
                <w:sz w:val="20"/>
                <w:szCs w:val="20"/>
              </w:rPr>
              <w:t>16.14.4.1</w:t>
            </w:r>
            <w:r w:rsidRPr="00F063EB">
              <w:rPr>
                <w:sz w:val="20"/>
                <w:szCs w:val="20"/>
              </w:rPr>
              <w:tab/>
              <w:t>Definitions</w:t>
            </w:r>
            <w:bookmarkEnd w:id="2"/>
          </w:p>
          <w:p w14:paraId="6280269A" w14:textId="08727E0D" w:rsidR="00F063EB" w:rsidRPr="00F063EB" w:rsidRDefault="00F063EB" w:rsidP="00F063EB">
            <w:pPr>
              <w:rPr>
                <w:sz w:val="20"/>
                <w:szCs w:val="20"/>
              </w:rPr>
            </w:pPr>
            <w:r w:rsidRPr="00F063EB">
              <w:rPr>
                <w:sz w:val="20"/>
                <w:szCs w:val="20"/>
              </w:rPr>
              <w:t>A feeder link switchover is the procedure where the feeder link</w:t>
            </w:r>
            <w:r w:rsidRPr="00F063EB">
              <w:rPr>
                <w:sz w:val="20"/>
                <w:szCs w:val="20"/>
                <w:lang w:eastAsia="zh-CN"/>
              </w:rPr>
              <w:t xml:space="preserve"> </w:t>
            </w:r>
            <w:r w:rsidRPr="00F063EB">
              <w:rPr>
                <w:sz w:val="20"/>
                <w:szCs w:val="20"/>
              </w:rPr>
              <w:t>is changed from a source NTN Gateway to a target NTN Gateway for a</w:t>
            </w:r>
            <w:r w:rsidRPr="00F063EB">
              <w:rPr>
                <w:color w:val="FF0000"/>
                <w:sz w:val="20"/>
                <w:szCs w:val="20"/>
                <w:u w:val="single"/>
              </w:rPr>
              <w:t>n</w:t>
            </w:r>
            <w:r w:rsidRPr="00F063EB">
              <w:rPr>
                <w:sz w:val="20"/>
                <w:szCs w:val="20"/>
              </w:rPr>
              <w:t xml:space="preserve"> </w:t>
            </w:r>
            <w:r w:rsidRPr="00F063EB">
              <w:rPr>
                <w:rFonts w:ascii="맑은 고딕" w:eastAsia="맑은 고딕" w:hAnsi="맑은 고딕" w:cs="맑은 고딕" w:hint="eastAsia"/>
                <w:strike/>
                <w:color w:val="FF0000"/>
                <w:sz w:val="20"/>
                <w:szCs w:val="20"/>
                <w:lang w:eastAsia="ko-KR"/>
              </w:rPr>
              <w:t>s</w:t>
            </w:r>
            <w:r w:rsidRPr="00F063EB">
              <w:rPr>
                <w:rFonts w:ascii="맑은 고딕" w:eastAsia="맑은 고딕" w:hAnsi="맑은 고딕" w:cs="맑은 고딕"/>
                <w:strike/>
                <w:color w:val="FF0000"/>
                <w:sz w:val="20"/>
                <w:szCs w:val="20"/>
                <w:lang w:eastAsia="ko-KR"/>
              </w:rPr>
              <w:t>pecific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 w:rsidRPr="00F063EB">
              <w:rPr>
                <w:sz w:val="20"/>
                <w:szCs w:val="20"/>
              </w:rPr>
              <w:t>NTN payload. The feeder link switchover is a Transport Network Layer procedure. Service link switch refers to a change of the serving NTN payload.</w:t>
            </w:r>
          </w:p>
          <w:p w14:paraId="71C19B7A" w14:textId="1D8FABF7" w:rsidR="004C742F" w:rsidRPr="00F063EB" w:rsidRDefault="00F063EB" w:rsidP="00F063EB">
            <w:pPr>
              <w:spacing w:after="0"/>
              <w:jc w:val="left"/>
              <w:rPr>
                <w:rFonts w:eastAsia="Yu Mincho"/>
              </w:rPr>
            </w:pPr>
            <w:r w:rsidRPr="00F063EB">
              <w:rPr>
                <w:sz w:val="20"/>
                <w:szCs w:val="20"/>
              </w:rPr>
              <w:t xml:space="preserve">Both hard and soft </w:t>
            </w:r>
            <w:r w:rsidRPr="0061267F">
              <w:rPr>
                <w:sz w:val="20"/>
                <w:szCs w:val="20"/>
                <w:highlight w:val="yellow"/>
              </w:rPr>
              <w:t xml:space="preserve">feeder link switchover are supported in </w:t>
            </w:r>
            <w:r w:rsidRPr="0061267F">
              <w:rPr>
                <w:color w:val="FF0000"/>
                <w:sz w:val="20"/>
                <w:szCs w:val="20"/>
                <w:highlight w:val="yellow"/>
                <w:u w:val="single"/>
              </w:rPr>
              <w:t>transparent or regenerative</w:t>
            </w:r>
            <w:r w:rsidRPr="0061267F">
              <w:rPr>
                <w:sz w:val="20"/>
                <w:szCs w:val="20"/>
                <w:highlight w:val="yellow"/>
              </w:rPr>
              <w:t xml:space="preserve"> NTN </w:t>
            </w:r>
            <w:r w:rsidRPr="0061267F">
              <w:rPr>
                <w:color w:val="FF0000"/>
                <w:sz w:val="20"/>
                <w:szCs w:val="20"/>
                <w:highlight w:val="yellow"/>
                <w:u w:val="single"/>
              </w:rPr>
              <w:t>payloads</w:t>
            </w:r>
            <w:r w:rsidRPr="0061267F">
              <w:rPr>
                <w:sz w:val="20"/>
                <w:szCs w:val="20"/>
                <w:highlight w:val="yellow"/>
              </w:rPr>
              <w:t>.</w:t>
            </w:r>
          </w:p>
        </w:tc>
      </w:tr>
    </w:tbl>
    <w:p w14:paraId="4773CCC1" w14:textId="404621FE" w:rsidR="00422DBF" w:rsidRPr="004C742F" w:rsidRDefault="009672F4" w:rsidP="00422DBF">
      <w:pPr>
        <w:spacing w:before="180" w:after="0"/>
        <w:rPr>
          <w:rFonts w:eastAsia="맑은 고딕"/>
          <w:lang w:eastAsia="ko-KR"/>
        </w:rPr>
      </w:pPr>
      <w:r w:rsidRPr="00397B30">
        <w:rPr>
          <w:rFonts w:eastAsia="맑은 고딕"/>
          <w:lang w:eastAsia="ko-KR"/>
        </w:rPr>
        <w:t>support of feeder link switch in transparent or regenerative payload</w:t>
      </w:r>
      <w:r w:rsidR="00D8475D">
        <w:rPr>
          <w:rFonts w:eastAsia="맑은 고딕"/>
          <w:lang w:eastAsia="ko-KR"/>
        </w:rPr>
        <w:t>s</w:t>
      </w:r>
      <w:r w:rsidRPr="00397B30">
        <w:rPr>
          <w:rFonts w:eastAsia="맑은 고딕"/>
          <w:lang w:eastAsia="ko-KR"/>
        </w:rPr>
        <w:t xml:space="preserve"> </w:t>
      </w:r>
      <w:r w:rsidR="00D97B5F" w:rsidRPr="004C742F">
        <w:rPr>
          <w:rFonts w:eastAsia="맑은 고딕"/>
          <w:lang w:eastAsia="ko-KR"/>
        </w:rPr>
        <w:t>has been</w:t>
      </w:r>
      <w:r w:rsidRPr="00397B30">
        <w:rPr>
          <w:rFonts w:eastAsia="맑은 고딕"/>
          <w:lang w:eastAsia="ko-KR"/>
        </w:rPr>
        <w:t xml:space="preserve"> </w:t>
      </w:r>
      <w:r w:rsidRPr="007F64DD">
        <w:rPr>
          <w:rFonts w:eastAsia="맑은 고딕"/>
          <w:i/>
          <w:lang w:eastAsia="ko-KR"/>
        </w:rPr>
        <w:t>clearly specified</w:t>
      </w:r>
      <w:r w:rsidRPr="00397B30">
        <w:rPr>
          <w:rFonts w:eastAsia="맑은 고딕"/>
          <w:lang w:eastAsia="ko-KR"/>
        </w:rPr>
        <w:t xml:space="preserve"> in TS 38.300.</w:t>
      </w:r>
      <w:r>
        <w:rPr>
          <w:rFonts w:eastAsia="맑은 고딕"/>
          <w:lang w:eastAsia="ko-KR"/>
        </w:rPr>
        <w:t xml:space="preserve"> </w:t>
      </w:r>
      <w:r w:rsidR="004D2655">
        <w:rPr>
          <w:rFonts w:eastAsia="맑은 고딕"/>
          <w:lang w:eastAsia="ko-KR"/>
        </w:rPr>
        <w:t>T</w:t>
      </w:r>
      <w:r w:rsidR="006420BF">
        <w:rPr>
          <w:rFonts w:eastAsia="맑은 고딕"/>
          <w:lang w:eastAsia="ko-KR"/>
        </w:rPr>
        <w:t xml:space="preserve">he serving cell is not changed </w:t>
      </w:r>
      <w:r w:rsidR="006C34F0">
        <w:rPr>
          <w:rFonts w:eastAsia="맑은 고딕"/>
          <w:lang w:eastAsia="ko-KR"/>
        </w:rPr>
        <w:t xml:space="preserve">after </w:t>
      </w:r>
      <w:r w:rsidR="00BA704F">
        <w:rPr>
          <w:rFonts w:eastAsia="맑은 고딕"/>
          <w:lang w:eastAsia="ko-KR"/>
        </w:rPr>
        <w:t>feeder link switch in regenerative payload</w:t>
      </w:r>
      <w:r w:rsidR="006C34F0">
        <w:rPr>
          <w:rFonts w:eastAsia="맑은 고딕"/>
          <w:lang w:eastAsia="ko-KR"/>
        </w:rPr>
        <w:t xml:space="preserve">, which is different </w:t>
      </w:r>
      <w:r w:rsidR="00EC7506">
        <w:rPr>
          <w:rFonts w:eastAsia="맑은 고딕"/>
          <w:lang w:eastAsia="ko-KR"/>
        </w:rPr>
        <w:t>from feeder link switch in transparent payloa</w:t>
      </w:r>
      <w:r w:rsidR="00A81058">
        <w:rPr>
          <w:rFonts w:eastAsia="맑은 고딕"/>
          <w:lang w:eastAsia="ko-KR"/>
        </w:rPr>
        <w:t>d</w:t>
      </w:r>
      <w:r w:rsidR="00EC7506">
        <w:rPr>
          <w:rFonts w:eastAsia="맑은 고딕"/>
          <w:lang w:eastAsia="ko-KR"/>
        </w:rPr>
        <w:t xml:space="preserve">. </w:t>
      </w:r>
      <w:r w:rsidR="004C5A94">
        <w:rPr>
          <w:rFonts w:eastAsia="맑은 고딕"/>
          <w:lang w:eastAsia="ko-KR"/>
        </w:rPr>
        <w:t xml:space="preserve">This different effect of </w:t>
      </w:r>
      <w:r w:rsidR="00D35D93">
        <w:rPr>
          <w:rFonts w:eastAsia="맑은 고딕"/>
          <w:lang w:eastAsia="ko-KR"/>
        </w:rPr>
        <w:t>regenerative payload lead to impact</w:t>
      </w:r>
      <w:r w:rsidR="00422DBF">
        <w:rPr>
          <w:rFonts w:eastAsia="맑은 고딕"/>
          <w:lang w:eastAsia="ko-KR"/>
        </w:rPr>
        <w:t>s</w:t>
      </w:r>
      <w:r w:rsidR="00D35D93">
        <w:rPr>
          <w:rFonts w:eastAsia="맑은 고딕"/>
          <w:lang w:eastAsia="ko-KR"/>
        </w:rPr>
        <w:t xml:space="preserve"> on the time-based measurement initiation for feeder link switch</w:t>
      </w:r>
      <w:r w:rsidR="00BB1B1C">
        <w:rPr>
          <w:rFonts w:eastAsia="맑은 고딕"/>
          <w:lang w:eastAsia="ko-KR"/>
        </w:rPr>
        <w:t xml:space="preserve"> and the description of t-Service.</w:t>
      </w:r>
      <w:r w:rsidR="002E04B0">
        <w:rPr>
          <w:rFonts w:eastAsia="맑은 고딕"/>
          <w:lang w:eastAsia="ko-KR"/>
        </w:rPr>
        <w:t xml:space="preserve"> </w:t>
      </w:r>
      <w:r w:rsidR="00422DBF">
        <w:rPr>
          <w:rFonts w:eastAsia="맑은 고딕" w:hint="eastAsia"/>
          <w:lang w:eastAsia="ko-KR"/>
        </w:rPr>
        <w:t>I</w:t>
      </w:r>
      <w:r w:rsidR="00422DBF">
        <w:rPr>
          <w:rFonts w:eastAsia="맑은 고딕"/>
          <w:lang w:eastAsia="ko-KR"/>
        </w:rPr>
        <w:t>n this paper, we discuss the impact</w:t>
      </w:r>
      <w:r w:rsidR="00F414C0">
        <w:rPr>
          <w:rFonts w:eastAsia="맑은 고딕"/>
          <w:lang w:eastAsia="ko-KR"/>
        </w:rPr>
        <w:t>s</w:t>
      </w:r>
      <w:r w:rsidR="00422DBF">
        <w:rPr>
          <w:rFonts w:eastAsia="맑은 고딕"/>
          <w:lang w:eastAsia="ko-KR"/>
        </w:rPr>
        <w:t xml:space="preserve"> and propose </w:t>
      </w:r>
      <w:r w:rsidR="00BB67BC">
        <w:rPr>
          <w:rFonts w:eastAsia="맑은 고딕"/>
          <w:lang w:eastAsia="ko-KR"/>
        </w:rPr>
        <w:t>clarifications</w:t>
      </w:r>
      <w:r w:rsidR="003C1F5F">
        <w:rPr>
          <w:rFonts w:eastAsia="맑은 고딕"/>
          <w:lang w:eastAsia="ko-KR"/>
        </w:rPr>
        <w:t xml:space="preserve"> for them.</w:t>
      </w:r>
    </w:p>
    <w:p w14:paraId="0B68F7BE" w14:textId="77777777" w:rsidR="00C63520" w:rsidRDefault="00C63520" w:rsidP="00C63520">
      <w:pPr>
        <w:pStyle w:val="1"/>
      </w:pPr>
      <w:r>
        <w:t>2</w:t>
      </w:r>
      <w:r>
        <w:tab/>
      </w:r>
      <w:r w:rsidRPr="00CE0424">
        <w:t>Discussion</w:t>
      </w:r>
    </w:p>
    <w:p w14:paraId="54F4F0A4" w14:textId="1B84E844" w:rsidR="00C63520" w:rsidRDefault="00C63520" w:rsidP="00C63520">
      <w:pPr>
        <w:pStyle w:val="21"/>
      </w:pPr>
      <w:r>
        <w:t>2.1</w:t>
      </w:r>
      <w:r>
        <w:tab/>
        <w:t>Impact</w:t>
      </w:r>
      <w:r w:rsidR="00402A6F">
        <w:t>s</w:t>
      </w:r>
      <w:r>
        <w:t xml:space="preserve"> of regenerative payload on </w:t>
      </w:r>
      <w:r w:rsidR="00033F03">
        <w:t>the feeder link switch</w:t>
      </w:r>
    </w:p>
    <w:p w14:paraId="1B844960" w14:textId="77777777" w:rsidR="000446DD" w:rsidRDefault="000446DD" w:rsidP="002C7828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646127B8" w14:textId="66323682" w:rsidR="00C63520" w:rsidRPr="00EB7F4D" w:rsidRDefault="009D0ECF" w:rsidP="00EB7F4D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F</w:t>
      </w:r>
      <w:r w:rsidR="00C4276D">
        <w:rPr>
          <w:rFonts w:eastAsia="맑은 고딕"/>
          <w:i w:val="0"/>
          <w:sz w:val="20"/>
          <w:szCs w:val="20"/>
          <w:lang w:eastAsia="ko-KR"/>
        </w:rPr>
        <w:t xml:space="preserve">eeder link </w:t>
      </w:r>
      <w:r w:rsidR="00483262">
        <w:rPr>
          <w:rFonts w:eastAsia="맑은 고딕"/>
          <w:i w:val="0"/>
          <w:sz w:val="20"/>
          <w:szCs w:val="20"/>
          <w:lang w:eastAsia="ko-KR"/>
        </w:rPr>
        <w:t>switch</w:t>
      </w:r>
      <w:r w:rsidR="00C4276D">
        <w:rPr>
          <w:rFonts w:eastAsia="맑은 고딕"/>
          <w:i w:val="0"/>
          <w:sz w:val="20"/>
          <w:szCs w:val="20"/>
          <w:lang w:eastAsia="ko-KR"/>
        </w:rPr>
        <w:t xml:space="preserve"> is simply a change of the transport link between a satellite and an NTN gateway and thus it is a Transport Network Layer procedure. </w:t>
      </w:r>
      <w:r w:rsidR="00D87C29">
        <w:rPr>
          <w:rFonts w:eastAsia="맑은 고딕"/>
          <w:i w:val="0"/>
          <w:sz w:val="20"/>
          <w:szCs w:val="20"/>
          <w:lang w:eastAsia="ko-KR"/>
        </w:rPr>
        <w:t>In transparent payload, t</w:t>
      </w:r>
      <w:r w:rsidR="00862BFA">
        <w:rPr>
          <w:rFonts w:eastAsia="맑은 고딕"/>
          <w:i w:val="0"/>
          <w:sz w:val="20"/>
          <w:szCs w:val="20"/>
          <w:lang w:eastAsia="ko-KR"/>
        </w:rPr>
        <w:t xml:space="preserve">he feeder link </w:t>
      </w:r>
      <w:r w:rsidR="002F0DA6">
        <w:rPr>
          <w:rFonts w:eastAsia="맑은 고딕"/>
          <w:i w:val="0"/>
          <w:sz w:val="20"/>
          <w:szCs w:val="20"/>
          <w:lang w:eastAsia="ko-KR"/>
        </w:rPr>
        <w:t>switch</w:t>
      </w:r>
      <w:r w:rsidR="00862BFA">
        <w:rPr>
          <w:rFonts w:eastAsia="맑은 고딕"/>
          <w:i w:val="0"/>
          <w:sz w:val="20"/>
          <w:szCs w:val="20"/>
          <w:lang w:eastAsia="ko-KR"/>
        </w:rPr>
        <w:t xml:space="preserve"> always result</w:t>
      </w:r>
      <w:r w:rsidR="00DC4B54">
        <w:rPr>
          <w:rFonts w:eastAsia="맑은 고딕"/>
          <w:i w:val="0"/>
          <w:sz w:val="20"/>
          <w:szCs w:val="20"/>
          <w:lang w:eastAsia="ko-KR"/>
        </w:rPr>
        <w:t>s</w:t>
      </w:r>
      <w:r w:rsidR="00862BFA">
        <w:rPr>
          <w:rFonts w:eastAsia="맑은 고딕"/>
          <w:i w:val="0"/>
          <w:sz w:val="20"/>
          <w:szCs w:val="20"/>
          <w:lang w:eastAsia="ko-KR"/>
        </w:rPr>
        <w:t xml:space="preserve"> in </w:t>
      </w:r>
      <w:r w:rsidR="00D54D90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862BFA">
        <w:rPr>
          <w:rFonts w:eastAsia="맑은 고딕"/>
          <w:i w:val="0"/>
          <w:sz w:val="20"/>
          <w:szCs w:val="20"/>
          <w:lang w:eastAsia="ko-KR"/>
        </w:rPr>
        <w:t>change of the serving cell.</w:t>
      </w:r>
      <w:r w:rsidR="004B5F5C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2C7828">
        <w:rPr>
          <w:rFonts w:eastAsia="맑은 고딕"/>
          <w:i w:val="0"/>
          <w:sz w:val="20"/>
          <w:szCs w:val="20"/>
          <w:lang w:eastAsia="ko-KR"/>
        </w:rPr>
        <w:t xml:space="preserve">However, </w:t>
      </w:r>
      <w:r w:rsidR="00AE394D">
        <w:rPr>
          <w:rFonts w:eastAsia="맑은 고딕"/>
          <w:i w:val="0"/>
          <w:sz w:val="20"/>
          <w:szCs w:val="20"/>
          <w:lang w:eastAsia="ko-KR"/>
        </w:rPr>
        <w:t>in</w:t>
      </w:r>
      <w:r w:rsidR="002C7828">
        <w:rPr>
          <w:rFonts w:eastAsia="맑은 고딕"/>
          <w:i w:val="0"/>
          <w:sz w:val="20"/>
          <w:szCs w:val="20"/>
          <w:lang w:eastAsia="ko-KR"/>
        </w:rPr>
        <w:t xml:space="preserve"> regenerative payload</w:t>
      </w:r>
      <w:r w:rsidR="00AE394D">
        <w:rPr>
          <w:rFonts w:eastAsia="맑은 고딕"/>
          <w:i w:val="0"/>
          <w:sz w:val="20"/>
          <w:szCs w:val="20"/>
          <w:lang w:eastAsia="ko-KR"/>
        </w:rPr>
        <w:t xml:space="preserve">, </w:t>
      </w:r>
      <w:r w:rsidR="008C5E0E" w:rsidRPr="00EB7F4D">
        <w:rPr>
          <w:rFonts w:eastAsia="맑은 고딕"/>
          <w:i w:val="0"/>
          <w:sz w:val="20"/>
          <w:szCs w:val="20"/>
          <w:lang w:eastAsia="ko-KR"/>
        </w:rPr>
        <w:t xml:space="preserve">the serving </w:t>
      </w:r>
      <w:r w:rsidR="00D75350">
        <w:rPr>
          <w:rFonts w:eastAsia="맑은 고딕"/>
          <w:i w:val="0"/>
          <w:sz w:val="20"/>
          <w:szCs w:val="20"/>
          <w:lang w:eastAsia="ko-KR"/>
        </w:rPr>
        <w:t xml:space="preserve">cell </w:t>
      </w:r>
      <w:r w:rsidR="008C5E0E" w:rsidRPr="00EB7F4D">
        <w:rPr>
          <w:rFonts w:eastAsia="맑은 고딕"/>
          <w:i w:val="0"/>
          <w:sz w:val="20"/>
          <w:szCs w:val="20"/>
          <w:lang w:eastAsia="ko-KR"/>
        </w:rPr>
        <w:t xml:space="preserve">is not changed after the feeder link switch </w:t>
      </w:r>
      <w:r w:rsidR="00A8793E">
        <w:rPr>
          <w:rFonts w:eastAsia="맑은 고딕"/>
          <w:i w:val="0"/>
          <w:sz w:val="20"/>
          <w:szCs w:val="20"/>
          <w:lang w:eastAsia="ko-KR"/>
        </w:rPr>
        <w:t xml:space="preserve">either </w:t>
      </w:r>
      <w:r w:rsidR="001F060E">
        <w:rPr>
          <w:rFonts w:eastAsia="맑은 고딕"/>
          <w:i w:val="0"/>
          <w:sz w:val="20"/>
          <w:szCs w:val="20"/>
          <w:lang w:eastAsia="ko-KR"/>
        </w:rPr>
        <w:t xml:space="preserve">for </w:t>
      </w:r>
      <w:r w:rsidR="00A8793E">
        <w:rPr>
          <w:rFonts w:eastAsia="맑은 고딕"/>
          <w:i w:val="0"/>
          <w:sz w:val="20"/>
          <w:szCs w:val="20"/>
          <w:lang w:eastAsia="ko-KR"/>
        </w:rPr>
        <w:t>a</w:t>
      </w:r>
      <w:r w:rsidR="001F060E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A8793E">
        <w:rPr>
          <w:rFonts w:eastAsia="맑은 고딕"/>
          <w:i w:val="0"/>
          <w:sz w:val="20"/>
          <w:szCs w:val="20"/>
          <w:lang w:eastAsia="ko-KR"/>
        </w:rPr>
        <w:t>quasi-Earth</w:t>
      </w:r>
      <w:r w:rsidR="006B7484">
        <w:rPr>
          <w:rFonts w:eastAsia="맑은 고딕"/>
          <w:i w:val="0"/>
          <w:sz w:val="20"/>
          <w:szCs w:val="20"/>
          <w:lang w:eastAsia="ko-KR"/>
        </w:rPr>
        <w:t>-</w:t>
      </w:r>
      <w:r w:rsidR="001F060E">
        <w:rPr>
          <w:rFonts w:eastAsia="맑은 고딕"/>
          <w:i w:val="0"/>
          <w:sz w:val="20"/>
          <w:szCs w:val="20"/>
          <w:lang w:eastAsia="ko-KR"/>
        </w:rPr>
        <w:t>fixed cell or a</w:t>
      </w:r>
      <w:r w:rsidR="004E7528">
        <w:rPr>
          <w:rFonts w:eastAsia="맑은 고딕"/>
          <w:i w:val="0"/>
          <w:sz w:val="20"/>
          <w:szCs w:val="20"/>
          <w:lang w:eastAsia="ko-KR"/>
        </w:rPr>
        <w:t>n</w:t>
      </w:r>
      <w:r w:rsidR="001F060E">
        <w:rPr>
          <w:rFonts w:eastAsia="맑은 고딕"/>
          <w:i w:val="0"/>
          <w:sz w:val="20"/>
          <w:szCs w:val="20"/>
          <w:lang w:eastAsia="ko-KR"/>
        </w:rPr>
        <w:t xml:space="preserve"> Earth-moving cell</w:t>
      </w:r>
      <w:r w:rsidR="004E7528">
        <w:rPr>
          <w:rFonts w:eastAsia="맑은 고딕"/>
          <w:i w:val="0"/>
          <w:sz w:val="20"/>
          <w:szCs w:val="20"/>
          <w:lang w:eastAsia="ko-KR"/>
        </w:rPr>
        <w:t>.</w:t>
      </w:r>
    </w:p>
    <w:p w14:paraId="20DF7AF7" w14:textId="699DA3DD" w:rsidR="00C63520" w:rsidRDefault="00C63520" w:rsidP="00470AE1">
      <w:pPr>
        <w:rPr>
          <w:rFonts w:eastAsia="맑은 고딕"/>
          <w:lang w:eastAsia="ko-KR"/>
        </w:rPr>
      </w:pPr>
    </w:p>
    <w:p w14:paraId="7E27C421" w14:textId="6FD6F92E" w:rsidR="00550616" w:rsidRDefault="00C94FA3" w:rsidP="00550616">
      <w:pPr>
        <w:pStyle w:val="Observation"/>
      </w:pPr>
      <w:bookmarkStart w:id="3" w:name="_Toc189834771"/>
      <w:r>
        <w:rPr>
          <w:lang w:eastAsia="ko-KR"/>
        </w:rPr>
        <w:t>In</w:t>
      </w:r>
      <w:r w:rsidR="00550616">
        <w:rPr>
          <w:lang w:eastAsia="ko-KR"/>
        </w:rPr>
        <w:t xml:space="preserve"> regenerative payload case</w:t>
      </w:r>
      <w:r w:rsidR="00550616" w:rsidRPr="005D72E1">
        <w:rPr>
          <w:lang w:eastAsia="ko-KR"/>
        </w:rPr>
        <w:t xml:space="preserve">, the serving </w:t>
      </w:r>
      <w:r w:rsidR="00D647C2">
        <w:rPr>
          <w:lang w:eastAsia="ko-KR"/>
        </w:rPr>
        <w:t>cell</w:t>
      </w:r>
      <w:r w:rsidR="00550616" w:rsidRPr="005D72E1">
        <w:rPr>
          <w:lang w:eastAsia="ko-KR"/>
        </w:rPr>
        <w:t xml:space="preserve"> is not changed after the feeder link switch</w:t>
      </w:r>
      <w:r w:rsidR="00550616">
        <w:rPr>
          <w:lang w:eastAsia="ko-KR"/>
        </w:rPr>
        <w:t>.</w:t>
      </w:r>
      <w:bookmarkEnd w:id="3"/>
    </w:p>
    <w:p w14:paraId="567A30C1" w14:textId="3E79027B" w:rsidR="00BF469B" w:rsidRDefault="00BF469B" w:rsidP="00470AE1">
      <w:pPr>
        <w:rPr>
          <w:rFonts w:eastAsia="맑은 고딕"/>
          <w:lang w:eastAsia="ko-KR"/>
        </w:rPr>
      </w:pPr>
    </w:p>
    <w:p w14:paraId="50FDE745" w14:textId="27ED1A81" w:rsidR="0082764D" w:rsidRDefault="00BC005B" w:rsidP="00470AE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Noting </w:t>
      </w:r>
      <w:r w:rsidR="00C253E2">
        <w:rPr>
          <w:rFonts w:eastAsia="맑은 고딕"/>
          <w:lang w:eastAsia="ko-KR"/>
        </w:rPr>
        <w:t>Observation 1</w:t>
      </w:r>
      <w:r>
        <w:rPr>
          <w:rFonts w:eastAsia="맑은 고딕"/>
          <w:lang w:eastAsia="ko-KR"/>
        </w:rPr>
        <w:t xml:space="preserve">, </w:t>
      </w:r>
      <w:r w:rsidR="00C943D9">
        <w:rPr>
          <w:rFonts w:eastAsia="맑은 고딕"/>
          <w:lang w:eastAsia="ko-KR"/>
        </w:rPr>
        <w:t xml:space="preserve">we can find </w:t>
      </w:r>
      <w:r w:rsidR="0063672D">
        <w:rPr>
          <w:rFonts w:eastAsia="맑은 고딕"/>
          <w:lang w:eastAsia="ko-KR"/>
        </w:rPr>
        <w:t xml:space="preserve">a significant impact </w:t>
      </w:r>
      <w:r w:rsidR="00C943D9">
        <w:rPr>
          <w:rFonts w:eastAsia="맑은 고딕"/>
          <w:lang w:eastAsia="ko-KR"/>
        </w:rPr>
        <w:t xml:space="preserve">of regenerative payload </w:t>
      </w:r>
      <w:r w:rsidR="0063672D">
        <w:rPr>
          <w:rFonts w:eastAsia="맑은 고딕"/>
          <w:lang w:eastAsia="ko-KR"/>
        </w:rPr>
        <w:t xml:space="preserve">on the existing time-based </w:t>
      </w:r>
      <w:r w:rsidR="0015035D">
        <w:rPr>
          <w:rFonts w:eastAsia="맑은 고딕"/>
          <w:lang w:eastAsia="ko-KR"/>
        </w:rPr>
        <w:t xml:space="preserve">measurement initiation </w:t>
      </w:r>
      <w:r w:rsidR="00CB4D0E">
        <w:rPr>
          <w:rFonts w:eastAsia="맑은 고딕"/>
          <w:lang w:eastAsia="ko-KR"/>
        </w:rPr>
        <w:t>for the feeder link change</w:t>
      </w:r>
      <w:r w:rsidR="0012743A">
        <w:rPr>
          <w:rFonts w:eastAsia="맑은 고딕"/>
          <w:lang w:eastAsia="ko-KR"/>
        </w:rPr>
        <w:t>.</w:t>
      </w:r>
      <w:r w:rsidR="00286F9B">
        <w:rPr>
          <w:rFonts w:eastAsia="맑은 고딕"/>
          <w:lang w:eastAsia="ko-KR"/>
        </w:rPr>
        <w:t xml:space="preserve"> </w:t>
      </w:r>
      <w:r w:rsidR="004260D1">
        <w:rPr>
          <w:rFonts w:eastAsia="맑은 고딕"/>
          <w:lang w:eastAsia="ko-KR"/>
        </w:rPr>
        <w:t xml:space="preserve">As illustrated and </w:t>
      </w:r>
      <w:r w:rsidR="00E35B43">
        <w:rPr>
          <w:rFonts w:eastAsia="맑은 고딕"/>
          <w:lang w:eastAsia="ko-KR"/>
        </w:rPr>
        <w:t>discussed</w:t>
      </w:r>
      <w:r w:rsidR="004260D1">
        <w:rPr>
          <w:rFonts w:eastAsia="맑은 고딕"/>
          <w:lang w:eastAsia="ko-KR"/>
        </w:rPr>
        <w:t xml:space="preserve"> in [2], </w:t>
      </w:r>
      <w:r w:rsidR="0007531F">
        <w:rPr>
          <w:rFonts w:eastAsia="맑은 고딕"/>
          <w:lang w:eastAsia="ko-KR"/>
        </w:rPr>
        <w:t xml:space="preserve">the existing time-based measurement initiation </w:t>
      </w:r>
      <w:r w:rsidR="004C6A92">
        <w:rPr>
          <w:rFonts w:eastAsia="맑은 고딕"/>
          <w:lang w:eastAsia="ko-KR"/>
        </w:rPr>
        <w:t xml:space="preserve">is designed for </w:t>
      </w:r>
      <w:r w:rsidR="004C6A92" w:rsidRPr="00055A49">
        <w:rPr>
          <w:rFonts w:eastAsia="맑은 고딕"/>
          <w:lang w:eastAsia="ko-KR"/>
        </w:rPr>
        <w:t xml:space="preserve">a UE to have enough time in finding the best cell </w:t>
      </w:r>
      <w:r w:rsidR="00A52327">
        <w:rPr>
          <w:rFonts w:eastAsia="맑은 고딕"/>
          <w:lang w:eastAsia="ko-KR"/>
        </w:rPr>
        <w:t xml:space="preserve">because </w:t>
      </w:r>
      <w:r w:rsidR="00E04FE2" w:rsidRPr="00055A49">
        <w:rPr>
          <w:rFonts w:eastAsia="맑은 고딕"/>
          <w:lang w:eastAsia="ko-KR"/>
        </w:rPr>
        <w:t xml:space="preserve">the serving cell abruptly stops serving the area covered by it </w:t>
      </w:r>
      <w:r w:rsidR="00E04FE2">
        <w:rPr>
          <w:rFonts w:eastAsia="맑은 고딕"/>
          <w:lang w:eastAsia="ko-KR"/>
        </w:rPr>
        <w:t>at t-Service.</w:t>
      </w:r>
      <w:r w:rsidR="00241B8C">
        <w:rPr>
          <w:rFonts w:eastAsia="맑은 고딕"/>
          <w:lang w:eastAsia="ko-KR"/>
        </w:rPr>
        <w:t xml:space="preserve"> </w:t>
      </w:r>
      <w:r w:rsidR="0082764D">
        <w:rPr>
          <w:rFonts w:eastAsia="맑은 고딕"/>
          <w:lang w:eastAsia="ko-KR"/>
        </w:rPr>
        <w:t xml:space="preserve">However, as observed, </w:t>
      </w:r>
      <w:r w:rsidR="005514A9">
        <w:rPr>
          <w:rFonts w:eastAsia="맑은 고딕"/>
          <w:lang w:eastAsia="ko-KR"/>
        </w:rPr>
        <w:t xml:space="preserve">the serving </w:t>
      </w:r>
      <w:r w:rsidR="008D145C">
        <w:rPr>
          <w:rFonts w:eastAsia="맑은 고딕"/>
          <w:lang w:eastAsia="ko-KR"/>
        </w:rPr>
        <w:t>cell does not stop serving the area after feeder link switch in regenerative payload.</w:t>
      </w:r>
      <w:r w:rsidR="00C40B48">
        <w:rPr>
          <w:rFonts w:eastAsia="맑은 고딕"/>
          <w:lang w:eastAsia="ko-KR"/>
        </w:rPr>
        <w:t xml:space="preserve"> Consequently, </w:t>
      </w:r>
      <w:r w:rsidR="00FE0391">
        <w:rPr>
          <w:rFonts w:eastAsia="맑은 고딕"/>
          <w:lang w:eastAsia="ko-KR"/>
        </w:rPr>
        <w:t>i</w:t>
      </w:r>
      <w:r w:rsidR="00FE0391" w:rsidRPr="00FE0391">
        <w:rPr>
          <w:rFonts w:eastAsia="맑은 고딕"/>
          <w:lang w:eastAsia="ko-KR"/>
        </w:rPr>
        <w:t>n regenerative payload case, time-based measurement initiation for feeder link switch is not necessary.</w:t>
      </w:r>
    </w:p>
    <w:p w14:paraId="5C4C7D9D" w14:textId="77777777" w:rsidR="002B65AD" w:rsidRPr="001143D8" w:rsidRDefault="002B65AD" w:rsidP="00470AE1">
      <w:pPr>
        <w:rPr>
          <w:rFonts w:eastAsia="맑은 고딕"/>
          <w:lang w:eastAsia="ko-KR"/>
        </w:rPr>
      </w:pPr>
    </w:p>
    <w:p w14:paraId="1A5868AE" w14:textId="5FC6B766" w:rsidR="00C94FA3" w:rsidRDefault="00FC7514" w:rsidP="00C94FA3">
      <w:pPr>
        <w:pStyle w:val="Observation"/>
      </w:pPr>
      <w:bookmarkStart w:id="4" w:name="_Toc189834772"/>
      <w:r w:rsidRPr="00FC7514">
        <w:rPr>
          <w:lang w:eastAsia="ko-KR"/>
        </w:rPr>
        <w:lastRenderedPageBreak/>
        <w:t>In regenerative payload, time-based measurement initiation for feeder link switch is not necessary.</w:t>
      </w:r>
      <w:bookmarkEnd w:id="4"/>
    </w:p>
    <w:p w14:paraId="33A1ED08" w14:textId="77777777" w:rsidR="00E84E77" w:rsidRDefault="00E84E77" w:rsidP="00470AE1">
      <w:pPr>
        <w:rPr>
          <w:rFonts w:eastAsia="맑은 고딕"/>
          <w:lang w:eastAsia="ko-KR"/>
        </w:rPr>
      </w:pPr>
    </w:p>
    <w:p w14:paraId="0F377051" w14:textId="4487A1C8" w:rsidR="00A72349" w:rsidRDefault="00690C9F" w:rsidP="00470AE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Observation 2, </w:t>
      </w:r>
      <w:r w:rsidR="00E84E77">
        <w:rPr>
          <w:rFonts w:eastAsia="맑은 고딕"/>
          <w:lang w:eastAsia="ko-KR"/>
        </w:rPr>
        <w:t>impact</w:t>
      </w:r>
      <w:r w:rsidR="00486D3B">
        <w:rPr>
          <w:rFonts w:eastAsia="맑은 고딕"/>
          <w:lang w:eastAsia="ko-KR"/>
        </w:rPr>
        <w:t>s</w:t>
      </w:r>
      <w:r w:rsidR="00E84E77">
        <w:rPr>
          <w:rFonts w:eastAsia="맑은 고딕"/>
          <w:lang w:eastAsia="ko-KR"/>
        </w:rPr>
        <w:t xml:space="preserve"> of </w:t>
      </w:r>
      <w:r w:rsidR="00952732">
        <w:rPr>
          <w:rFonts w:eastAsia="맑은 고딕"/>
          <w:lang w:eastAsia="ko-KR"/>
        </w:rPr>
        <w:t xml:space="preserve">regenerative payload on the </w:t>
      </w:r>
      <w:r w:rsidR="00FC5D1D">
        <w:rPr>
          <w:rFonts w:eastAsia="맑은 고딕"/>
          <w:lang w:eastAsia="ko-KR"/>
        </w:rPr>
        <w:t xml:space="preserve">existing specifications </w:t>
      </w:r>
      <w:r w:rsidR="00952732">
        <w:rPr>
          <w:rFonts w:eastAsia="맑은 고딕"/>
          <w:lang w:eastAsia="ko-KR"/>
        </w:rPr>
        <w:t>ha</w:t>
      </w:r>
      <w:r w:rsidR="00FC5D1D">
        <w:rPr>
          <w:rFonts w:eastAsia="맑은 고딕"/>
          <w:lang w:eastAsia="ko-KR"/>
        </w:rPr>
        <w:t>ve</w:t>
      </w:r>
      <w:r w:rsidR="00952732">
        <w:rPr>
          <w:rFonts w:eastAsia="맑은 고딕"/>
          <w:lang w:eastAsia="ko-KR"/>
        </w:rPr>
        <w:t xml:space="preserve"> been investigated as follow</w:t>
      </w:r>
      <w:r w:rsidR="009D0BBB">
        <w:rPr>
          <w:rFonts w:eastAsia="맑은 고딕"/>
          <w:lang w:eastAsia="ko-KR"/>
        </w:rPr>
        <w:t>s</w:t>
      </w:r>
      <w:r w:rsidR="00952732">
        <w:rPr>
          <w:rFonts w:eastAsia="맑은 고딕"/>
          <w:lang w:eastAsia="ko-KR"/>
        </w:rPr>
        <w:t>.</w:t>
      </w:r>
      <w:r w:rsidR="00073B69">
        <w:rPr>
          <w:rFonts w:eastAsia="맑은 고딕"/>
          <w:lang w:eastAsia="ko-KR"/>
        </w:rPr>
        <w:t xml:space="preserve"> </w:t>
      </w:r>
    </w:p>
    <w:p w14:paraId="5D854695" w14:textId="77777777" w:rsidR="00551B37" w:rsidRDefault="00551B37" w:rsidP="00470AE1">
      <w:pPr>
        <w:rPr>
          <w:rFonts w:eastAsia="맑은 고딕"/>
          <w:lang w:eastAsia="ko-KR"/>
        </w:rPr>
      </w:pPr>
    </w:p>
    <w:p w14:paraId="17D7B4F8" w14:textId="45DB757F" w:rsidR="00BF469B" w:rsidRPr="007D18D1" w:rsidRDefault="00073B69" w:rsidP="00470AE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FC5D1D">
        <w:rPr>
          <w:rFonts w:eastAsia="맑은 고딕"/>
          <w:lang w:eastAsia="ko-KR"/>
        </w:rPr>
        <w:t xml:space="preserve">n </w:t>
      </w:r>
      <w:r w:rsidR="00FC5D1D">
        <w:rPr>
          <w:rFonts w:eastAsia="맑은 고딕" w:hint="eastAsia"/>
          <w:lang w:eastAsia="ko-KR"/>
        </w:rPr>
        <w:t>T</w:t>
      </w:r>
      <w:r w:rsidR="00FC5D1D">
        <w:rPr>
          <w:rFonts w:eastAsia="맑은 고딕"/>
          <w:lang w:eastAsia="ko-KR"/>
        </w:rPr>
        <w:t>S 38.300 [</w:t>
      </w:r>
      <w:r w:rsidR="00FC5D1D" w:rsidRPr="007D18D1">
        <w:rPr>
          <w:rFonts w:eastAsia="맑은 고딕"/>
          <w:lang w:eastAsia="ko-KR"/>
        </w:rPr>
        <w:t>Sec. 16.14.3.3, 3]</w:t>
      </w:r>
      <w:r w:rsidR="00B25C07" w:rsidRPr="007D18D1">
        <w:rPr>
          <w:rFonts w:eastAsia="맑은 고딕"/>
          <w:lang w:eastAsia="ko-KR"/>
        </w:rPr>
        <w:t>,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3374" w:rsidRPr="007D18D1" w14:paraId="04CBDFE1" w14:textId="77777777" w:rsidTr="0099739C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0A734FDF" w14:textId="6C10E45D" w:rsidR="0066096C" w:rsidRPr="007D18D1" w:rsidRDefault="0066096C" w:rsidP="0066096C">
            <w:pPr>
              <w:spacing w:after="0"/>
              <w:jc w:val="left"/>
              <w:rPr>
                <w:rFonts w:eastAsia="맑은 고딕"/>
                <w:sz w:val="20"/>
                <w:szCs w:val="20"/>
                <w:lang w:eastAsia="ko-KR"/>
              </w:rPr>
            </w:pPr>
            <w:r w:rsidRPr="007D18D1">
              <w:rPr>
                <w:sz w:val="20"/>
                <w:szCs w:val="20"/>
              </w:rPr>
              <w:t>The time-based measurement initiation may be applicable for the feeder link switchover case for cell re-selection.</w:t>
            </w:r>
          </w:p>
        </w:tc>
      </w:tr>
    </w:tbl>
    <w:p w14:paraId="4A848B7F" w14:textId="2915E01F" w:rsidR="009E708F" w:rsidRPr="007D18D1" w:rsidRDefault="00B25C07" w:rsidP="00615D47">
      <w:pPr>
        <w:spacing w:before="180"/>
        <w:rPr>
          <w:rFonts w:eastAsia="맑은 고딕"/>
          <w:lang w:eastAsia="ko-KR"/>
        </w:rPr>
      </w:pPr>
      <w:r w:rsidRPr="007D18D1">
        <w:rPr>
          <w:rFonts w:eastAsia="맑은 고딕" w:hint="eastAsia"/>
          <w:lang w:eastAsia="ko-KR"/>
        </w:rPr>
        <w:t>T</w:t>
      </w:r>
      <w:r w:rsidRPr="007D18D1">
        <w:rPr>
          <w:rFonts w:eastAsia="맑은 고딕"/>
          <w:lang w:eastAsia="ko-KR"/>
        </w:rPr>
        <w:t xml:space="preserve">he </w:t>
      </w:r>
      <w:r w:rsidR="00F97093" w:rsidRPr="007D18D1">
        <w:rPr>
          <w:rFonts w:eastAsia="맑은 고딕"/>
          <w:lang w:eastAsia="ko-KR"/>
        </w:rPr>
        <w:t xml:space="preserve">text </w:t>
      </w:r>
      <w:r w:rsidR="007906E1" w:rsidRPr="007D18D1">
        <w:rPr>
          <w:rFonts w:eastAsia="맑은 고딕"/>
          <w:lang w:eastAsia="ko-KR"/>
        </w:rPr>
        <w:t>was</w:t>
      </w:r>
      <w:r w:rsidR="00F97093" w:rsidRPr="007D18D1">
        <w:rPr>
          <w:rFonts w:eastAsia="맑은 고딕"/>
          <w:lang w:eastAsia="ko-KR"/>
        </w:rPr>
        <w:t xml:space="preserve"> </w:t>
      </w:r>
      <w:r w:rsidR="0034141B" w:rsidRPr="007D18D1">
        <w:rPr>
          <w:rFonts w:eastAsia="맑은 고딕"/>
          <w:lang w:eastAsia="ko-KR"/>
        </w:rPr>
        <w:t>added in Rel-18 and thus it implicitly assume</w:t>
      </w:r>
      <w:r w:rsidR="000248B1">
        <w:rPr>
          <w:rFonts w:eastAsia="맑은 고딕"/>
          <w:lang w:eastAsia="ko-KR"/>
        </w:rPr>
        <w:t>d</w:t>
      </w:r>
      <w:r w:rsidR="0034141B" w:rsidRPr="007D18D1">
        <w:rPr>
          <w:rFonts w:eastAsia="맑은 고딕"/>
          <w:lang w:eastAsia="ko-KR"/>
        </w:rPr>
        <w:t xml:space="preserve"> transparent payload.</w:t>
      </w:r>
      <w:r w:rsidR="00EB713F" w:rsidRPr="007D18D1">
        <w:rPr>
          <w:rFonts w:eastAsia="맑은 고딕"/>
          <w:lang w:eastAsia="ko-KR"/>
        </w:rPr>
        <w:t xml:space="preserve"> </w:t>
      </w:r>
      <w:r w:rsidR="009E708F" w:rsidRPr="007D18D1">
        <w:rPr>
          <w:rFonts w:eastAsia="맑은 고딕"/>
          <w:lang w:eastAsia="ko-KR"/>
        </w:rPr>
        <w:t xml:space="preserve">Considering Observation 2, the text needs to be modified </w:t>
      </w:r>
      <w:r w:rsidR="00723119" w:rsidRPr="007D18D1">
        <w:rPr>
          <w:rFonts w:eastAsia="맑은 고딕"/>
          <w:lang w:eastAsia="ko-KR"/>
        </w:rPr>
        <w:t xml:space="preserve">to explicitly </w:t>
      </w:r>
      <w:r w:rsidR="00966716" w:rsidRPr="007D18D1">
        <w:rPr>
          <w:rFonts w:eastAsia="맑은 고딕"/>
          <w:lang w:eastAsia="ko-KR"/>
        </w:rPr>
        <w:t xml:space="preserve">refer to </w:t>
      </w:r>
      <w:r w:rsidR="00206150" w:rsidRPr="007D18D1">
        <w:rPr>
          <w:rFonts w:eastAsia="맑은 고딕"/>
          <w:lang w:eastAsia="ko-KR"/>
        </w:rPr>
        <w:t>trans</w:t>
      </w:r>
      <w:r w:rsidR="006E47C0" w:rsidRPr="007D18D1">
        <w:rPr>
          <w:rFonts w:eastAsia="맑은 고딕"/>
          <w:lang w:eastAsia="ko-KR"/>
        </w:rPr>
        <w:t>parent payload.</w:t>
      </w:r>
    </w:p>
    <w:p w14:paraId="3032C2D3" w14:textId="77777777" w:rsidR="00323994" w:rsidRPr="007D18D1" w:rsidRDefault="00323994" w:rsidP="00D653B0">
      <w:pPr>
        <w:rPr>
          <w:rFonts w:eastAsia="맑은 고딕"/>
          <w:lang w:eastAsia="ko-KR"/>
        </w:rPr>
      </w:pPr>
    </w:p>
    <w:p w14:paraId="7ED224CF" w14:textId="18A07B71" w:rsidR="00D653B0" w:rsidRPr="007D18D1" w:rsidRDefault="009C3851" w:rsidP="00D653B0">
      <w:pPr>
        <w:pStyle w:val="Observation"/>
      </w:pPr>
      <w:bookmarkStart w:id="5" w:name="_Toc189834773"/>
      <w:r w:rsidRPr="007D18D1">
        <w:rPr>
          <w:rFonts w:eastAsia="맑은 고딕"/>
          <w:lang w:eastAsia="ko-KR"/>
        </w:rPr>
        <w:t>The des</w:t>
      </w:r>
      <w:r w:rsidR="00132FBC" w:rsidRPr="007D18D1">
        <w:rPr>
          <w:lang w:eastAsia="ko-KR"/>
        </w:rPr>
        <w:t xml:space="preserve">cription of the </w:t>
      </w:r>
      <w:r w:rsidR="00132FBC" w:rsidRPr="007D18D1">
        <w:rPr>
          <w:rFonts w:eastAsia="맑은 고딕"/>
          <w:lang w:eastAsia="ko-KR"/>
        </w:rPr>
        <w:t>time-based measurement initiation</w:t>
      </w:r>
      <w:r w:rsidRPr="007D18D1">
        <w:rPr>
          <w:rFonts w:eastAsia="맑은 고딕"/>
          <w:lang w:eastAsia="ko-KR"/>
        </w:rPr>
        <w:t xml:space="preserve"> </w:t>
      </w:r>
      <w:r w:rsidR="00BB041D" w:rsidRPr="007D18D1">
        <w:rPr>
          <w:rFonts w:eastAsia="맑은 고딕"/>
          <w:lang w:eastAsia="ko-KR"/>
        </w:rPr>
        <w:t xml:space="preserve">for the feeder link switch </w:t>
      </w:r>
      <w:r w:rsidRPr="007D18D1">
        <w:rPr>
          <w:rFonts w:eastAsia="맑은 고딕"/>
          <w:lang w:eastAsia="ko-KR"/>
        </w:rPr>
        <w:t>in TS 38.300</w:t>
      </w:r>
      <w:r w:rsidR="00885855" w:rsidRPr="007D18D1">
        <w:rPr>
          <w:rFonts w:eastAsia="맑은 고딕"/>
          <w:lang w:eastAsia="ko-KR"/>
        </w:rPr>
        <w:t xml:space="preserve"> </w:t>
      </w:r>
      <w:r w:rsidR="0096646E" w:rsidRPr="007D18D1">
        <w:rPr>
          <w:rFonts w:eastAsia="맑은 고딕"/>
          <w:lang w:eastAsia="ko-KR"/>
        </w:rPr>
        <w:t>needs to be modified more clearly</w:t>
      </w:r>
      <w:r w:rsidR="00D235F5">
        <w:rPr>
          <w:rFonts w:eastAsia="맑은 고딕"/>
          <w:lang w:eastAsia="ko-KR"/>
        </w:rPr>
        <w:t xml:space="preserve">, i.e., </w:t>
      </w:r>
      <w:r w:rsidR="0096646E" w:rsidRPr="007D18D1">
        <w:rPr>
          <w:rFonts w:eastAsia="맑은 고딕"/>
          <w:lang w:eastAsia="ko-KR"/>
        </w:rPr>
        <w:t xml:space="preserve">it only applies </w:t>
      </w:r>
      <w:r w:rsidR="00165F46">
        <w:rPr>
          <w:rFonts w:eastAsia="맑은 고딕"/>
          <w:lang w:eastAsia="ko-KR"/>
        </w:rPr>
        <w:t>for</w:t>
      </w:r>
      <w:r w:rsidR="0096646E" w:rsidRPr="007D18D1">
        <w:rPr>
          <w:rFonts w:eastAsia="맑은 고딕"/>
          <w:lang w:eastAsia="ko-KR"/>
        </w:rPr>
        <w:t xml:space="preserve"> transparent payload.</w:t>
      </w:r>
      <w:bookmarkEnd w:id="5"/>
    </w:p>
    <w:p w14:paraId="062782F7" w14:textId="34D7E9A4" w:rsidR="000C6908" w:rsidRPr="0007610B" w:rsidRDefault="000C6908" w:rsidP="00323994">
      <w:pPr>
        <w:rPr>
          <w:rFonts w:eastAsia="맑은 고딕"/>
          <w:lang w:eastAsia="ko-KR"/>
        </w:rPr>
      </w:pPr>
    </w:p>
    <w:p w14:paraId="5A2AFCFD" w14:textId="188CCC9A" w:rsidR="000C6908" w:rsidRDefault="000C6908" w:rsidP="0032399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Considering Observation</w:t>
      </w:r>
      <w:r w:rsidR="001D1807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3, we propose the following:</w:t>
      </w:r>
    </w:p>
    <w:p w14:paraId="75BD6372" w14:textId="278AD423" w:rsidR="00C32DA6" w:rsidRPr="00236A9E" w:rsidRDefault="00C32DA6" w:rsidP="00C32DA6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6" w:name="_Toc189834775"/>
      <w:r w:rsidRPr="00E247F3">
        <w:rPr>
          <w:lang w:eastAsia="ko-KR"/>
        </w:rPr>
        <w:t>RAN2 clarif</w:t>
      </w:r>
      <w:r w:rsidR="00280BF1">
        <w:rPr>
          <w:lang w:eastAsia="ko-KR"/>
        </w:rPr>
        <w:t>y</w:t>
      </w:r>
      <w:r w:rsidRPr="00E247F3">
        <w:rPr>
          <w:lang w:eastAsia="ko-KR"/>
        </w:rPr>
        <w:t xml:space="preserve"> that the time-based measurem</w:t>
      </w:r>
      <w:r>
        <w:rPr>
          <w:lang w:eastAsia="ko-KR"/>
        </w:rPr>
        <w:t>e</w:t>
      </w:r>
      <w:r w:rsidRPr="00E247F3">
        <w:rPr>
          <w:lang w:eastAsia="ko-KR"/>
        </w:rPr>
        <w:t>nt init</w:t>
      </w:r>
      <w:r>
        <w:rPr>
          <w:lang w:eastAsia="ko-KR"/>
        </w:rPr>
        <w:t>i</w:t>
      </w:r>
      <w:r w:rsidRPr="00E247F3">
        <w:rPr>
          <w:lang w:eastAsia="ko-KR"/>
        </w:rPr>
        <w:t>at</w:t>
      </w:r>
      <w:r>
        <w:rPr>
          <w:lang w:eastAsia="ko-KR"/>
        </w:rPr>
        <w:t>i</w:t>
      </w:r>
      <w:r w:rsidRPr="00E247F3">
        <w:rPr>
          <w:lang w:eastAsia="ko-KR"/>
        </w:rPr>
        <w:t xml:space="preserve">on </w:t>
      </w:r>
      <w:r w:rsidR="00C718CB" w:rsidRPr="007D18D1">
        <w:rPr>
          <w:rFonts w:eastAsia="맑은 고딕"/>
          <w:lang w:eastAsia="ko-KR"/>
        </w:rPr>
        <w:t>for the feeder link switch</w:t>
      </w:r>
      <w:r w:rsidR="00C718CB">
        <w:rPr>
          <w:lang w:eastAsia="ko-KR"/>
        </w:rPr>
        <w:t xml:space="preserve"> </w:t>
      </w:r>
      <w:r w:rsidRPr="00E247F3">
        <w:rPr>
          <w:lang w:eastAsia="ko-KR"/>
        </w:rPr>
        <w:t xml:space="preserve">may be applicable for the feeder link switch </w:t>
      </w:r>
      <w:r>
        <w:rPr>
          <w:lang w:eastAsia="ko-KR"/>
        </w:rPr>
        <w:t xml:space="preserve">only in </w:t>
      </w:r>
      <w:r w:rsidRPr="00E247F3">
        <w:rPr>
          <w:lang w:eastAsia="ko-KR"/>
        </w:rPr>
        <w:t>case of transparent payload</w:t>
      </w:r>
      <w:r>
        <w:rPr>
          <w:lang w:eastAsia="ko-KR"/>
        </w:rPr>
        <w:t>.</w:t>
      </w:r>
      <w:bookmarkEnd w:id="6"/>
    </w:p>
    <w:p w14:paraId="7CA58A73" w14:textId="77777777" w:rsidR="00C32DA6" w:rsidRPr="007D18D1" w:rsidRDefault="00C32DA6" w:rsidP="00323994">
      <w:pPr>
        <w:rPr>
          <w:rFonts w:eastAsia="맑은 고딕"/>
          <w:lang w:eastAsia="ko-KR"/>
        </w:rPr>
      </w:pPr>
    </w:p>
    <w:p w14:paraId="4E5F393E" w14:textId="51CB48A5" w:rsidR="001801A1" w:rsidRPr="007D18D1" w:rsidRDefault="001801A1" w:rsidP="001801A1">
      <w:pPr>
        <w:rPr>
          <w:rFonts w:eastAsia="맑은 고딕"/>
          <w:lang w:eastAsia="ko-KR"/>
        </w:rPr>
      </w:pPr>
      <w:r w:rsidRPr="007D18D1">
        <w:rPr>
          <w:rFonts w:eastAsia="맑은 고딕" w:hint="eastAsia"/>
          <w:lang w:eastAsia="ko-KR"/>
        </w:rPr>
        <w:t>I</w:t>
      </w:r>
      <w:r w:rsidRPr="007D18D1">
        <w:rPr>
          <w:rFonts w:eastAsia="맑은 고딕"/>
          <w:lang w:eastAsia="ko-KR"/>
        </w:rPr>
        <w:t>n TS 38.331 [</w:t>
      </w:r>
      <w:r w:rsidRPr="007D18D1">
        <w:rPr>
          <w:rFonts w:eastAsia="맑은 고딕" w:hint="eastAsia"/>
          <w:lang w:eastAsia="ko-KR"/>
        </w:rPr>
        <w:t>S</w:t>
      </w:r>
      <w:r w:rsidRPr="007D18D1">
        <w:rPr>
          <w:rFonts w:eastAsia="맑은 고딕"/>
          <w:lang w:eastAsia="ko-KR"/>
        </w:rPr>
        <w:t xml:space="preserve">ec. </w:t>
      </w:r>
      <w:r w:rsidR="007D18D1">
        <w:rPr>
          <w:rFonts w:eastAsia="맑은 고딕"/>
          <w:lang w:eastAsia="ko-KR"/>
        </w:rPr>
        <w:t>6.3.1</w:t>
      </w:r>
      <w:r w:rsidR="00D40ABC" w:rsidRPr="007D18D1">
        <w:rPr>
          <w:rFonts w:eastAsia="맑은 고딕"/>
          <w:lang w:eastAsia="ko-KR"/>
        </w:rPr>
        <w:t xml:space="preserve">, </w:t>
      </w:r>
      <w:r w:rsidR="007D18D1">
        <w:rPr>
          <w:rFonts w:eastAsia="맑은 고딕"/>
          <w:lang w:eastAsia="ko-KR"/>
        </w:rPr>
        <w:t>4</w:t>
      </w:r>
      <w:r w:rsidRPr="007D18D1">
        <w:rPr>
          <w:rFonts w:eastAsia="맑은 고딕"/>
          <w:lang w:eastAsia="ko-KR"/>
        </w:rPr>
        <w:t xml:space="preserve">],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1A1" w:rsidRPr="007D18D1" w14:paraId="1642CE63" w14:textId="77777777" w:rsidTr="0099739C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77E21177" w14:textId="77777777" w:rsidR="00405BEF" w:rsidRPr="007D18D1" w:rsidRDefault="00405BEF" w:rsidP="00405BEF">
            <w:pPr>
              <w:pStyle w:val="TAL"/>
              <w:rPr>
                <w:b/>
                <w:bCs/>
                <w:i/>
                <w:sz w:val="20"/>
                <w:szCs w:val="20"/>
                <w:lang w:eastAsia="en-GB"/>
              </w:rPr>
            </w:pPr>
            <w:r w:rsidRPr="007D18D1">
              <w:rPr>
                <w:b/>
                <w:bCs/>
                <w:i/>
                <w:sz w:val="20"/>
                <w:szCs w:val="20"/>
                <w:lang w:eastAsia="en-GB"/>
              </w:rPr>
              <w:t>t-Service</w:t>
            </w:r>
          </w:p>
          <w:p w14:paraId="3623CB80" w14:textId="36C50D39" w:rsidR="001801A1" w:rsidRPr="007D18D1" w:rsidRDefault="00405BEF" w:rsidP="00405BEF">
            <w:pPr>
              <w:spacing w:after="0"/>
              <w:jc w:val="left"/>
              <w:rPr>
                <w:rFonts w:eastAsia="맑은 고딕"/>
                <w:sz w:val="20"/>
                <w:szCs w:val="20"/>
                <w:lang w:eastAsia="ko-KR"/>
              </w:rPr>
            </w:pPr>
            <w:r w:rsidRPr="007D18D1">
              <w:rPr>
                <w:iCs/>
                <w:sz w:val="20"/>
                <w:szCs w:val="20"/>
                <w:lang w:eastAsia="en-GB"/>
              </w:rPr>
              <w:t>Indicates the time</w:t>
            </w:r>
            <w:r w:rsidRPr="007D18D1">
              <w:rPr>
                <w:sz w:val="20"/>
                <w:szCs w:val="20"/>
              </w:rPr>
              <w:t xml:space="preserve"> information on when a cell provided via NTN is going to stop serving the area it is currently covering. This field applies for both service link switches in NTN quasi-Earth fixed cell and feeder link switches for both NTN quasi-Earth fixed and Earth-moving cell.</w:t>
            </w:r>
          </w:p>
        </w:tc>
      </w:tr>
    </w:tbl>
    <w:p w14:paraId="74907F6F" w14:textId="330BA70C" w:rsidR="00B06958" w:rsidRDefault="0023046B" w:rsidP="00F05D4D">
      <w:pPr>
        <w:spacing w:before="180"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Pr="0023046B">
        <w:rPr>
          <w:rFonts w:eastAsia="맑은 고딕"/>
          <w:lang w:eastAsia="ko-KR"/>
        </w:rPr>
        <w:t>[5]</w:t>
      </w:r>
      <w:r>
        <w:rPr>
          <w:rFonts w:eastAsia="맑은 고딕"/>
          <w:lang w:eastAsia="ko-KR"/>
        </w:rPr>
        <w:t>,</w:t>
      </w:r>
      <w:r w:rsidRPr="0023046B">
        <w:rPr>
          <w:rFonts w:eastAsia="맑은 고딕"/>
          <w:lang w:eastAsia="ko-KR"/>
        </w:rPr>
        <w:t xml:space="preserve"> </w:t>
      </w:r>
      <w:r w:rsidR="008970B4">
        <w:rPr>
          <w:rFonts w:eastAsia="맑은 고딕"/>
          <w:lang w:eastAsia="ko-KR"/>
        </w:rPr>
        <w:t>clarification of</w:t>
      </w:r>
      <w:r w:rsidRPr="0023046B">
        <w:rPr>
          <w:rFonts w:eastAsia="맑은 고딕"/>
          <w:lang w:eastAsia="ko-KR"/>
        </w:rPr>
        <w:t xml:space="preserve"> t-Service </w:t>
      </w:r>
      <w:r w:rsidR="00A146CF">
        <w:rPr>
          <w:rFonts w:eastAsia="맑은 고딕"/>
          <w:lang w:eastAsia="ko-KR"/>
        </w:rPr>
        <w:t>is</w:t>
      </w:r>
      <w:r w:rsidR="00906879">
        <w:rPr>
          <w:rFonts w:eastAsia="맑은 고딕"/>
          <w:lang w:eastAsia="ko-KR"/>
        </w:rPr>
        <w:t xml:space="preserve"> proposed for</w:t>
      </w:r>
      <w:r w:rsidRPr="0023046B">
        <w:rPr>
          <w:rFonts w:eastAsia="맑은 고딕"/>
          <w:lang w:eastAsia="ko-KR"/>
        </w:rPr>
        <w:t xml:space="preserve"> the feeder link switch </w:t>
      </w:r>
      <w:r>
        <w:rPr>
          <w:rFonts w:eastAsia="맑은 고딕"/>
          <w:lang w:eastAsia="ko-KR"/>
        </w:rPr>
        <w:t xml:space="preserve">in regenerative payload. </w:t>
      </w:r>
      <w:r w:rsidR="008B6606">
        <w:rPr>
          <w:rFonts w:eastAsia="맑은 고딕"/>
          <w:lang w:eastAsia="ko-KR"/>
        </w:rPr>
        <w:t xml:space="preserve">We support the proposal. </w:t>
      </w:r>
      <w:r w:rsidR="004B5836">
        <w:rPr>
          <w:rFonts w:eastAsia="맑은 고딕" w:hint="eastAsia"/>
          <w:lang w:eastAsia="ko-KR"/>
        </w:rPr>
        <w:t>C</w:t>
      </w:r>
      <w:r w:rsidR="004B5836">
        <w:rPr>
          <w:rFonts w:eastAsia="맑은 고딕"/>
          <w:lang w:eastAsia="ko-KR"/>
        </w:rPr>
        <w:t xml:space="preserve">onsidering Observation 1, </w:t>
      </w:r>
      <w:r w:rsidR="00D04DC2">
        <w:rPr>
          <w:rFonts w:eastAsia="맑은 고딕"/>
          <w:lang w:eastAsia="ko-KR"/>
        </w:rPr>
        <w:t xml:space="preserve">the first sentence which defines t-Service </w:t>
      </w:r>
      <w:r w:rsidR="00F54916">
        <w:rPr>
          <w:rFonts w:eastAsia="맑은 고딕"/>
          <w:lang w:eastAsia="ko-KR"/>
        </w:rPr>
        <w:t>contradict</w:t>
      </w:r>
      <w:r w:rsidR="000373A6">
        <w:rPr>
          <w:rFonts w:eastAsia="맑은 고딕"/>
          <w:lang w:eastAsia="ko-KR"/>
        </w:rPr>
        <w:t>s</w:t>
      </w:r>
      <w:r w:rsidR="00F54916">
        <w:rPr>
          <w:rFonts w:eastAsia="맑은 고딕"/>
          <w:lang w:eastAsia="ko-KR"/>
        </w:rPr>
        <w:t xml:space="preserve"> </w:t>
      </w:r>
      <w:r w:rsidR="00617F7A">
        <w:rPr>
          <w:rFonts w:eastAsia="맑은 고딕"/>
          <w:lang w:eastAsia="ko-KR"/>
        </w:rPr>
        <w:t>the second sentence</w:t>
      </w:r>
      <w:r w:rsidR="005630E5">
        <w:rPr>
          <w:rFonts w:eastAsia="맑은 고딕"/>
          <w:lang w:eastAsia="ko-KR"/>
        </w:rPr>
        <w:t xml:space="preserve"> in </w:t>
      </w:r>
      <w:r w:rsidR="0057481E">
        <w:rPr>
          <w:rFonts w:eastAsia="맑은 고딕"/>
          <w:lang w:eastAsia="ko-KR"/>
        </w:rPr>
        <w:t xml:space="preserve">case of </w:t>
      </w:r>
      <w:r w:rsidR="005630E5">
        <w:rPr>
          <w:rFonts w:eastAsia="맑은 고딕"/>
          <w:lang w:eastAsia="ko-KR"/>
        </w:rPr>
        <w:t>regenerative payload</w:t>
      </w:r>
      <w:r w:rsidR="00617F7A">
        <w:rPr>
          <w:rFonts w:eastAsia="맑은 고딕"/>
          <w:lang w:eastAsia="ko-KR"/>
        </w:rPr>
        <w:t>.</w:t>
      </w:r>
      <w:r w:rsidR="008D34B1">
        <w:rPr>
          <w:rFonts w:eastAsia="맑은 고딕"/>
          <w:lang w:eastAsia="ko-KR"/>
        </w:rPr>
        <w:t xml:space="preserve"> </w:t>
      </w:r>
      <w:r w:rsidR="00337FC2">
        <w:rPr>
          <w:rFonts w:eastAsia="맑은 고딕"/>
          <w:lang w:eastAsia="ko-KR"/>
        </w:rPr>
        <w:t xml:space="preserve">This is because </w:t>
      </w:r>
      <w:r w:rsidR="00271E1B">
        <w:rPr>
          <w:rFonts w:eastAsia="맑은 고딕"/>
          <w:lang w:eastAsia="ko-KR"/>
        </w:rPr>
        <w:t xml:space="preserve">a cell provided via NTN does not stop serving the area </w:t>
      </w:r>
      <w:r w:rsidR="008B6606">
        <w:rPr>
          <w:rFonts w:eastAsia="맑은 고딕"/>
          <w:lang w:eastAsia="ko-KR"/>
        </w:rPr>
        <w:t>after</w:t>
      </w:r>
      <w:r w:rsidR="00337FC2">
        <w:rPr>
          <w:rFonts w:eastAsia="맑은 고딕"/>
          <w:lang w:eastAsia="ko-KR"/>
        </w:rPr>
        <w:t xml:space="preserve"> feeder link switch</w:t>
      </w:r>
      <w:r w:rsidR="008B6606">
        <w:rPr>
          <w:rFonts w:eastAsia="맑은 고딕"/>
          <w:lang w:eastAsia="ko-KR"/>
        </w:rPr>
        <w:t xml:space="preserve"> occurring at t-Service</w:t>
      </w:r>
      <w:r w:rsidR="00337FC2">
        <w:rPr>
          <w:rFonts w:eastAsia="맑은 고딕"/>
          <w:lang w:eastAsia="ko-KR"/>
        </w:rPr>
        <w:t xml:space="preserve"> </w:t>
      </w:r>
      <w:r w:rsidR="00271E1B">
        <w:rPr>
          <w:rFonts w:eastAsia="맑은 고딕"/>
          <w:lang w:eastAsia="ko-KR"/>
        </w:rPr>
        <w:t xml:space="preserve">in regenerative </w:t>
      </w:r>
      <w:r w:rsidR="00FD0C18">
        <w:rPr>
          <w:rFonts w:eastAsia="맑은 고딕"/>
          <w:lang w:eastAsia="ko-KR"/>
        </w:rPr>
        <w:t>payload</w:t>
      </w:r>
      <w:r w:rsidR="00337FC2">
        <w:rPr>
          <w:rFonts w:eastAsia="맑은 고딕"/>
          <w:lang w:eastAsia="ko-KR"/>
        </w:rPr>
        <w:t>.</w:t>
      </w:r>
      <w:r w:rsidR="000830CD">
        <w:rPr>
          <w:rFonts w:eastAsia="맑은 고딕"/>
          <w:lang w:eastAsia="ko-KR"/>
        </w:rPr>
        <w:t xml:space="preserve"> </w:t>
      </w:r>
      <w:r w:rsidR="00A54FC5">
        <w:rPr>
          <w:rFonts w:eastAsia="맑은 고딕"/>
          <w:lang w:eastAsia="ko-KR"/>
        </w:rPr>
        <w:t xml:space="preserve">Consequently, the second sentence </w:t>
      </w:r>
      <w:r w:rsidR="00A965DD">
        <w:rPr>
          <w:rFonts w:eastAsia="맑은 고딕"/>
          <w:lang w:eastAsia="ko-KR"/>
        </w:rPr>
        <w:t>should</w:t>
      </w:r>
      <w:r w:rsidR="00A54FC5">
        <w:rPr>
          <w:rFonts w:eastAsia="맑은 고딕"/>
          <w:lang w:eastAsia="ko-KR"/>
        </w:rPr>
        <w:t xml:space="preserve"> be modified.</w:t>
      </w:r>
    </w:p>
    <w:p w14:paraId="40F53596" w14:textId="6F67AC73" w:rsidR="003C346B" w:rsidRDefault="003C346B" w:rsidP="00470AE1">
      <w:pPr>
        <w:rPr>
          <w:rFonts w:eastAsia="맑은 고딕"/>
          <w:lang w:eastAsia="ko-KR"/>
        </w:rPr>
      </w:pPr>
    </w:p>
    <w:p w14:paraId="389BD9D2" w14:textId="74EC70D0" w:rsidR="00E26BEC" w:rsidRDefault="00E26BEC" w:rsidP="00E26BEC">
      <w:pPr>
        <w:pStyle w:val="Observation"/>
      </w:pPr>
      <w:bookmarkStart w:id="7" w:name="_Toc189834774"/>
      <w:r>
        <w:rPr>
          <w:rFonts w:hint="eastAsia"/>
          <w:lang w:eastAsia="ko-KR"/>
        </w:rPr>
        <w:t>I</w:t>
      </w:r>
      <w:r>
        <w:rPr>
          <w:lang w:eastAsia="ko-KR"/>
        </w:rPr>
        <w:t>n</w:t>
      </w:r>
      <w:r w:rsidR="00AB5A5A">
        <w:rPr>
          <w:lang w:eastAsia="ko-KR"/>
        </w:rPr>
        <w:t xml:space="preserve"> view of regenerative payload</w:t>
      </w:r>
      <w:r>
        <w:rPr>
          <w:lang w:eastAsia="ko-KR"/>
        </w:rPr>
        <w:t>, the description of t-Service</w:t>
      </w:r>
      <w:r w:rsidR="00AB5A5A">
        <w:rPr>
          <w:lang w:eastAsia="ko-KR"/>
        </w:rPr>
        <w:t xml:space="preserve"> in TS 38.331</w:t>
      </w:r>
      <w:r>
        <w:rPr>
          <w:lang w:eastAsia="ko-KR"/>
        </w:rPr>
        <w:t xml:space="preserve"> is contradictory to its definitio</w:t>
      </w:r>
      <w:r w:rsidR="00AB5A5A">
        <w:rPr>
          <w:lang w:eastAsia="ko-KR"/>
        </w:rPr>
        <w:t>n</w:t>
      </w:r>
      <w:r>
        <w:rPr>
          <w:lang w:eastAsia="ko-KR"/>
        </w:rPr>
        <w:t xml:space="preserve">; it </w:t>
      </w:r>
      <w:r w:rsidR="00D8692E">
        <w:rPr>
          <w:lang w:eastAsia="ko-KR"/>
        </w:rPr>
        <w:t>should</w:t>
      </w:r>
      <w:r>
        <w:rPr>
          <w:lang w:eastAsia="ko-KR"/>
        </w:rPr>
        <w:t xml:space="preserve"> be modified.</w:t>
      </w:r>
      <w:bookmarkEnd w:id="7"/>
    </w:p>
    <w:p w14:paraId="0A0BD6CA" w14:textId="033BAEB2" w:rsidR="001143D8" w:rsidRPr="001143D8" w:rsidRDefault="001143D8" w:rsidP="00470AE1">
      <w:pPr>
        <w:rPr>
          <w:rFonts w:eastAsia="맑은 고딕"/>
          <w:lang w:eastAsia="ko-KR"/>
        </w:rPr>
      </w:pPr>
    </w:p>
    <w:p w14:paraId="5DAB91CA" w14:textId="0C981F0E" w:rsidR="008E7820" w:rsidRDefault="001D1807" w:rsidP="00470AE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To resolve th</w:t>
      </w:r>
      <w:r w:rsidR="006121C1">
        <w:rPr>
          <w:rFonts w:eastAsia="맑은 고딕"/>
          <w:lang w:eastAsia="ko-KR"/>
        </w:rPr>
        <w:t xml:space="preserve">is contradiction, </w:t>
      </w:r>
      <w:r>
        <w:rPr>
          <w:rFonts w:eastAsia="맑은 고딕"/>
          <w:lang w:eastAsia="ko-KR"/>
        </w:rPr>
        <w:t>we propose the following:</w:t>
      </w:r>
    </w:p>
    <w:p w14:paraId="4D979B55" w14:textId="11B59377" w:rsidR="008E7820" w:rsidRPr="00236A9E" w:rsidRDefault="008E7820" w:rsidP="008E7820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8" w:name="_Toc189834776"/>
      <w:r w:rsidRPr="00E247F3">
        <w:rPr>
          <w:lang w:eastAsia="ko-KR"/>
        </w:rPr>
        <w:t>RAN2 clarif</w:t>
      </w:r>
      <w:r w:rsidR="007A0B0E">
        <w:rPr>
          <w:lang w:eastAsia="ko-KR"/>
        </w:rPr>
        <w:t>y</w:t>
      </w:r>
      <w:r w:rsidRPr="00E247F3">
        <w:rPr>
          <w:lang w:eastAsia="ko-KR"/>
        </w:rPr>
        <w:t xml:space="preserve"> that </w:t>
      </w:r>
      <w:r w:rsidR="00C718CB">
        <w:rPr>
          <w:lang w:eastAsia="ko-KR"/>
        </w:rPr>
        <w:t xml:space="preserve">t-Service </w:t>
      </w:r>
      <w:r w:rsidR="004F15B2">
        <w:rPr>
          <w:lang w:eastAsia="ko-KR"/>
        </w:rPr>
        <w:t xml:space="preserve">applies for </w:t>
      </w:r>
      <w:r w:rsidR="00A71139">
        <w:rPr>
          <w:lang w:eastAsia="ko-KR"/>
        </w:rPr>
        <w:t xml:space="preserve">both </w:t>
      </w:r>
      <w:r w:rsidR="0005228A">
        <w:rPr>
          <w:lang w:eastAsia="ko-KR"/>
        </w:rPr>
        <w:t xml:space="preserve">service link switch regardless of the payload type and </w:t>
      </w:r>
      <w:r w:rsidR="004F15B2">
        <w:rPr>
          <w:lang w:eastAsia="ko-KR"/>
        </w:rPr>
        <w:t xml:space="preserve">feeder link switch </w:t>
      </w:r>
      <w:r w:rsidR="004F15B2">
        <w:t>on</w:t>
      </w:r>
      <w:r w:rsidR="00846C28">
        <w:t>ly in case of transparent payload</w:t>
      </w:r>
      <w:r w:rsidR="00D833DE">
        <w:t>.</w:t>
      </w:r>
      <w:bookmarkEnd w:id="8"/>
    </w:p>
    <w:p w14:paraId="53803F40" w14:textId="7A074C98" w:rsidR="00BF469B" w:rsidRDefault="00BF469B" w:rsidP="00470AE1">
      <w:pPr>
        <w:rPr>
          <w:rFonts w:eastAsia="맑은 고딕"/>
          <w:lang w:eastAsia="ko-KR"/>
        </w:rPr>
      </w:pPr>
    </w:p>
    <w:p w14:paraId="78663BC0" w14:textId="79BA9D5B" w:rsidR="009170BA" w:rsidRDefault="004F33D9" w:rsidP="004F33D9">
      <w:pPr>
        <w:pStyle w:val="1"/>
      </w:pPr>
      <w:r>
        <w:t>3</w:t>
      </w:r>
      <w:r>
        <w:tab/>
      </w:r>
      <w:r w:rsidR="009170BA">
        <w:t>Conclusion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6B0F8424" w14:textId="1E9B52B2" w:rsidR="0070658C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834771" w:history="1">
        <w:r w:rsidR="0070658C" w:rsidRPr="00D621F8">
          <w:rPr>
            <w:rStyle w:val="af"/>
            <w:noProof/>
          </w:rPr>
          <w:t>Observation 1</w:t>
        </w:r>
        <w:r w:rsidR="0070658C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70658C" w:rsidRPr="00D621F8">
          <w:rPr>
            <w:rStyle w:val="af"/>
            <w:noProof/>
            <w:lang w:eastAsia="ko-KR"/>
          </w:rPr>
          <w:t>In regenerative payload case, the serving cell is not changed after the feeder link switch.</w:t>
        </w:r>
      </w:hyperlink>
    </w:p>
    <w:p w14:paraId="4D4D4FC4" w14:textId="324E568D" w:rsidR="0070658C" w:rsidRDefault="0070658C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89834772" w:history="1">
        <w:r w:rsidRPr="00D621F8">
          <w:rPr>
            <w:rStyle w:val="af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D621F8">
          <w:rPr>
            <w:rStyle w:val="af"/>
            <w:noProof/>
            <w:lang w:eastAsia="ko-KR"/>
          </w:rPr>
          <w:t>In regenerative payload, time-based measurement initiation for feeder link switch is not necessary.</w:t>
        </w:r>
      </w:hyperlink>
    </w:p>
    <w:p w14:paraId="29F9E141" w14:textId="019781C1" w:rsidR="0070658C" w:rsidRDefault="0070658C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89834773" w:history="1">
        <w:r w:rsidRPr="00D621F8">
          <w:rPr>
            <w:rStyle w:val="af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D621F8">
          <w:rPr>
            <w:rStyle w:val="af"/>
            <w:rFonts w:eastAsia="맑은 고딕"/>
            <w:noProof/>
            <w:lang w:eastAsia="ko-KR"/>
          </w:rPr>
          <w:t>The des</w:t>
        </w:r>
        <w:r w:rsidRPr="00D621F8">
          <w:rPr>
            <w:rStyle w:val="af"/>
            <w:noProof/>
            <w:lang w:eastAsia="ko-KR"/>
          </w:rPr>
          <w:t xml:space="preserve">cription of the </w:t>
        </w:r>
        <w:r w:rsidRPr="00D621F8">
          <w:rPr>
            <w:rStyle w:val="af"/>
            <w:rFonts w:eastAsia="맑은 고딕"/>
            <w:noProof/>
            <w:lang w:eastAsia="ko-KR"/>
          </w:rPr>
          <w:t>time-based measurement initiation for the feeder link switch in TS 38.300 needs to be modified more clearly, i.e., it only applies for transparent payload.</w:t>
        </w:r>
      </w:hyperlink>
    </w:p>
    <w:p w14:paraId="7243464A" w14:textId="0077F0BE" w:rsidR="0070658C" w:rsidRDefault="0070658C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89834774" w:history="1">
        <w:r w:rsidRPr="00D621F8">
          <w:rPr>
            <w:rStyle w:val="af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D621F8">
          <w:rPr>
            <w:rStyle w:val="af"/>
            <w:noProof/>
            <w:lang w:eastAsia="ko-KR"/>
          </w:rPr>
          <w:t>In view of regenerative payload, the description of t-Service in TS 38.331 is contradictory to its definition; it should be modified.</w:t>
        </w:r>
      </w:hyperlink>
    </w:p>
    <w:p w14:paraId="21E720E8" w14:textId="5F2D61D8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6024E28B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6C7D8D">
        <w:t>s</w:t>
      </w:r>
      <w:r w:rsidR="008E065E" w:rsidRPr="00CE0424">
        <w:t>:</w:t>
      </w:r>
    </w:p>
    <w:p w14:paraId="70CB6857" w14:textId="556A714E" w:rsidR="0070658C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834775" w:history="1">
        <w:r w:rsidR="0070658C" w:rsidRPr="008C716D">
          <w:rPr>
            <w:rStyle w:val="af"/>
            <w:noProof/>
            <w:lang w:eastAsia="ko-KR"/>
          </w:rPr>
          <w:t>Proposal 1</w:t>
        </w:r>
        <w:r w:rsidR="0070658C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70658C" w:rsidRPr="008C716D">
          <w:rPr>
            <w:rStyle w:val="af"/>
            <w:noProof/>
            <w:lang w:eastAsia="ko-KR"/>
          </w:rPr>
          <w:t xml:space="preserve">RAN2 clarify that the time-based measurement initiation </w:t>
        </w:r>
        <w:r w:rsidR="0070658C" w:rsidRPr="008C716D">
          <w:rPr>
            <w:rStyle w:val="af"/>
            <w:rFonts w:eastAsia="맑은 고딕"/>
            <w:noProof/>
            <w:lang w:eastAsia="ko-KR"/>
          </w:rPr>
          <w:t>for the feeder link switch</w:t>
        </w:r>
        <w:r w:rsidR="0070658C" w:rsidRPr="008C716D">
          <w:rPr>
            <w:rStyle w:val="af"/>
            <w:noProof/>
            <w:lang w:eastAsia="ko-KR"/>
          </w:rPr>
          <w:t xml:space="preserve"> may be applicable for the feeder link switch only in case of transparent payload.</w:t>
        </w:r>
      </w:hyperlink>
    </w:p>
    <w:p w14:paraId="466EC140" w14:textId="0E56958E" w:rsidR="0070658C" w:rsidRDefault="0070658C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89834776" w:history="1">
        <w:r w:rsidRPr="008C716D">
          <w:rPr>
            <w:rStyle w:val="af"/>
            <w:noProof/>
            <w:lang w:eastAsia="ko-KR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8C716D">
          <w:rPr>
            <w:rStyle w:val="af"/>
            <w:noProof/>
            <w:lang w:eastAsia="ko-KR"/>
          </w:rPr>
          <w:t xml:space="preserve">RAN2 clarify that t-Service applies for both service link switch regardless of the payload type and feeder link switch </w:t>
        </w:r>
        <w:r w:rsidRPr="008C716D">
          <w:rPr>
            <w:rStyle w:val="af"/>
            <w:noProof/>
          </w:rPr>
          <w:t>only in case of transparent payload.</w:t>
        </w:r>
      </w:hyperlink>
    </w:p>
    <w:p w14:paraId="08D40DE5" w14:textId="406B55E7" w:rsidR="008E75D3" w:rsidRDefault="006E1C82" w:rsidP="006F7DD0">
      <w:pPr>
        <w:pStyle w:val="af4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4A25B1E7" w14:textId="77777777" w:rsidR="008E75D3" w:rsidRPr="00CE0424" w:rsidRDefault="008E75D3" w:rsidP="008E75D3">
      <w:pPr>
        <w:pStyle w:val="1"/>
      </w:pPr>
      <w:bookmarkStart w:id="9" w:name="_In-sequence_SDU_delivery"/>
      <w:bookmarkEnd w:id="9"/>
      <w:r w:rsidRPr="00CE0424">
        <w:t>References</w:t>
      </w:r>
    </w:p>
    <w:p w14:paraId="05390FF4" w14:textId="2AB4220F" w:rsidR="001E7453" w:rsidRDefault="006D2322" w:rsidP="008936CB">
      <w:pPr>
        <w:pStyle w:val="Reference"/>
      </w:pPr>
      <w:hyperlink r:id="rId8" w:history="1">
        <w:r w:rsidR="00BF5563" w:rsidRPr="000A158F">
          <w:rPr>
            <w:rStyle w:val="af"/>
            <w:lang w:eastAsia="ko-KR"/>
          </w:rPr>
          <w:t>R3-247934</w:t>
        </w:r>
      </w:hyperlink>
      <w:r w:rsidR="000B4994">
        <w:rPr>
          <w:lang w:eastAsia="ko-KR"/>
        </w:rPr>
        <w:t xml:space="preserve">, </w:t>
      </w:r>
      <w:r w:rsidR="0080094D" w:rsidRPr="0080094D">
        <w:rPr>
          <w:lang w:eastAsia="ko-KR"/>
        </w:rPr>
        <w:t>(BL CR to 38.300)</w:t>
      </w:r>
      <w:r w:rsidR="0080094D">
        <w:rPr>
          <w:lang w:eastAsia="ko-KR"/>
        </w:rPr>
        <w:t xml:space="preserve"> </w:t>
      </w:r>
      <w:r w:rsidR="000B4994" w:rsidRPr="000B4994">
        <w:rPr>
          <w:lang w:eastAsia="ko-KR"/>
        </w:rPr>
        <w:t>Support for Regenerative Payload and MBS broadcast in NR NTN</w:t>
      </w:r>
      <w:r w:rsidR="000B4994">
        <w:rPr>
          <w:lang w:eastAsia="ko-KR"/>
        </w:rPr>
        <w:t xml:space="preserve">, </w:t>
      </w:r>
      <w:r w:rsidR="000B4994" w:rsidRPr="000B4994">
        <w:rPr>
          <w:lang w:eastAsia="ko-KR"/>
        </w:rPr>
        <w:t>Ericsson, Thales, Deutsche Telekom, Nokia, ESA, CATT, ZTE, Sateliot, Huawei, Dish Networks, Echostar, Eutelsat Group, Xiaomi, Samsung, CMCC, LG Electronics, NEC, Lenovo, ETRI</w:t>
      </w:r>
      <w:r w:rsidR="000B4994">
        <w:rPr>
          <w:lang w:eastAsia="ko-KR"/>
        </w:rPr>
        <w:t>, RAN3 #126, Nov. 2024.</w:t>
      </w:r>
    </w:p>
    <w:p w14:paraId="4E0AF954" w14:textId="5B8B5923" w:rsidR="001E7453" w:rsidRPr="00FC5D1D" w:rsidRDefault="006D2322" w:rsidP="008936CB">
      <w:pPr>
        <w:pStyle w:val="Reference"/>
      </w:pPr>
      <w:hyperlink r:id="rId9" w:history="1">
        <w:r w:rsidR="00C23F19" w:rsidRPr="00A5721B">
          <w:rPr>
            <w:rStyle w:val="af"/>
            <w:rFonts w:eastAsia="맑은 고딕"/>
            <w:lang w:eastAsia="ko-KR"/>
          </w:rPr>
          <w:t>R2-2409071</w:t>
        </w:r>
      </w:hyperlink>
      <w:r w:rsidR="00C23F19">
        <w:rPr>
          <w:rFonts w:eastAsia="맑은 고딕"/>
          <w:lang w:eastAsia="ko-KR"/>
        </w:rPr>
        <w:t xml:space="preserve">, </w:t>
      </w:r>
      <w:r w:rsidR="00C23F19" w:rsidRPr="00C23F19">
        <w:rPr>
          <w:rFonts w:eastAsia="맑은 고딕"/>
          <w:lang w:eastAsia="ko-KR"/>
        </w:rPr>
        <w:t>Discussion on support of regenerative payload</w:t>
      </w:r>
      <w:r w:rsidR="00C23F19">
        <w:rPr>
          <w:rFonts w:eastAsia="맑은 고딕"/>
          <w:lang w:eastAsia="ko-KR"/>
        </w:rPr>
        <w:t>, ETRI, RAN2 #127bis, Oct. 2024.</w:t>
      </w:r>
    </w:p>
    <w:p w14:paraId="3A9F7EF8" w14:textId="0BE77CB1" w:rsidR="00FC5D1D" w:rsidRDefault="006D2322" w:rsidP="008936CB">
      <w:pPr>
        <w:pStyle w:val="Reference"/>
      </w:pPr>
      <w:hyperlink r:id="rId10" w:history="1">
        <w:r w:rsidR="00FC5D1D" w:rsidRPr="00C774B6">
          <w:rPr>
            <w:rStyle w:val="af"/>
          </w:rPr>
          <w:t>TS 38.300</w:t>
        </w:r>
      </w:hyperlink>
      <w:r w:rsidR="00C774B6">
        <w:t xml:space="preserve">, </w:t>
      </w:r>
      <w:r w:rsidR="0066096C" w:rsidRPr="0066096C">
        <w:t>V18.4.0</w:t>
      </w:r>
      <w:r w:rsidR="00C774B6">
        <w:t>,</w:t>
      </w:r>
      <w:r w:rsidR="0066096C" w:rsidRPr="0066096C">
        <w:t xml:space="preserve"> </w:t>
      </w:r>
      <w:r w:rsidR="00C774B6">
        <w:t xml:space="preserve">Dec. </w:t>
      </w:r>
      <w:r w:rsidR="0066096C" w:rsidRPr="0066096C">
        <w:t>2024</w:t>
      </w:r>
      <w:r w:rsidR="00C774B6">
        <w:t>.</w:t>
      </w:r>
    </w:p>
    <w:p w14:paraId="6478B9DE" w14:textId="4AA75822" w:rsidR="003E1D16" w:rsidRDefault="006D2322" w:rsidP="008936CB">
      <w:pPr>
        <w:pStyle w:val="Reference"/>
      </w:pPr>
      <w:hyperlink r:id="rId11" w:history="1">
        <w:r w:rsidR="003E1D16" w:rsidRPr="003E1D16">
          <w:rPr>
            <w:rStyle w:val="af"/>
            <w:rFonts w:eastAsia="맑은 고딕" w:hint="eastAsia"/>
            <w:lang w:eastAsia="ko-KR"/>
          </w:rPr>
          <w:t>T</w:t>
        </w:r>
        <w:r w:rsidR="003E1D16" w:rsidRPr="003E1D16">
          <w:rPr>
            <w:rStyle w:val="af"/>
            <w:rFonts w:eastAsia="맑은 고딕"/>
            <w:lang w:eastAsia="ko-KR"/>
          </w:rPr>
          <w:t>S 38.331</w:t>
        </w:r>
      </w:hyperlink>
      <w:r w:rsidR="003E1D16">
        <w:rPr>
          <w:rFonts w:eastAsia="맑은 고딕"/>
          <w:lang w:eastAsia="ko-KR"/>
        </w:rPr>
        <w:t xml:space="preserve">, V18.4.0, </w:t>
      </w:r>
      <w:r w:rsidR="003E1D16">
        <w:t xml:space="preserve">Dec. </w:t>
      </w:r>
      <w:r w:rsidR="003E1D16" w:rsidRPr="0066096C">
        <w:t>2024</w:t>
      </w:r>
      <w:r w:rsidR="003E1D16">
        <w:t>.</w:t>
      </w:r>
    </w:p>
    <w:p w14:paraId="4E977D41" w14:textId="10ECF548" w:rsidR="00152082" w:rsidRPr="003E1D16" w:rsidRDefault="006D2322" w:rsidP="003E1D16">
      <w:pPr>
        <w:pStyle w:val="Reference"/>
      </w:pPr>
      <w:hyperlink r:id="rId12" w:history="1">
        <w:r w:rsidR="0071681C" w:rsidRPr="00562142">
          <w:rPr>
            <w:rStyle w:val="af"/>
          </w:rPr>
          <w:t>R2-2410649</w:t>
        </w:r>
      </w:hyperlink>
      <w:r w:rsidR="0071681C">
        <w:t xml:space="preserve">, </w:t>
      </w:r>
      <w:r w:rsidR="0071681C" w:rsidRPr="0071681C">
        <w:t>Discussion on regenerative payload</w:t>
      </w:r>
      <w:r w:rsidR="0071681C">
        <w:t xml:space="preserve">, </w:t>
      </w:r>
      <w:r w:rsidR="0071681C" w:rsidRPr="0071681C">
        <w:t>Fujitsu</w:t>
      </w:r>
      <w:r w:rsidR="0071681C">
        <w:t>, RAN2 #128, Nov. 2024.</w:t>
      </w:r>
      <w:bookmarkEnd w:id="0"/>
    </w:p>
    <w:sectPr w:rsidR="00152082" w:rsidRPr="003E1D1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E9B6E" w14:textId="77777777" w:rsidR="006D2322" w:rsidRDefault="006D2322">
      <w:r>
        <w:separator/>
      </w:r>
    </w:p>
  </w:endnote>
  <w:endnote w:type="continuationSeparator" w:id="0">
    <w:p w14:paraId="746EDCCB" w14:textId="77777777" w:rsidR="006D2322" w:rsidRDefault="006D2322">
      <w:r>
        <w:continuationSeparator/>
      </w:r>
    </w:p>
  </w:endnote>
  <w:endnote w:type="continuationNotice" w:id="1">
    <w:p w14:paraId="50225B8C" w14:textId="77777777" w:rsidR="006D2322" w:rsidRDefault="006D2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519DD" w14:textId="77777777" w:rsidR="006D2322" w:rsidRDefault="006D2322">
      <w:r>
        <w:separator/>
      </w:r>
    </w:p>
  </w:footnote>
  <w:footnote w:type="continuationSeparator" w:id="0">
    <w:p w14:paraId="0C94BDD2" w14:textId="77777777" w:rsidR="006D2322" w:rsidRDefault="006D2322">
      <w:r>
        <w:continuationSeparator/>
      </w:r>
    </w:p>
  </w:footnote>
  <w:footnote w:type="continuationNotice" w:id="1">
    <w:p w14:paraId="3A24793F" w14:textId="77777777" w:rsidR="006D2322" w:rsidRDefault="006D23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6"/>
  </w:num>
  <w:num w:numId="9">
    <w:abstractNumId w:val="2"/>
  </w:num>
  <w:num w:numId="10">
    <w:abstractNumId w:val="17"/>
  </w:num>
  <w:num w:numId="11">
    <w:abstractNumId w:val="7"/>
  </w:num>
  <w:num w:numId="12">
    <w:abstractNumId w:val="15"/>
  </w:num>
  <w:num w:numId="13">
    <w:abstractNumId w:val="3"/>
  </w:num>
  <w:num w:numId="14">
    <w:abstractNumId w:val="12"/>
  </w:num>
  <w:num w:numId="15">
    <w:abstractNumId w:val="14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42EE"/>
    <w:rsid w:val="0000564C"/>
    <w:rsid w:val="000056F7"/>
    <w:rsid w:val="00006446"/>
    <w:rsid w:val="00006896"/>
    <w:rsid w:val="000068BA"/>
    <w:rsid w:val="00006937"/>
    <w:rsid w:val="00006DA7"/>
    <w:rsid w:val="00006E92"/>
    <w:rsid w:val="00006F27"/>
    <w:rsid w:val="00007041"/>
    <w:rsid w:val="0000757A"/>
    <w:rsid w:val="00007C79"/>
    <w:rsid w:val="00007CDC"/>
    <w:rsid w:val="00007F6D"/>
    <w:rsid w:val="000102D6"/>
    <w:rsid w:val="000105ED"/>
    <w:rsid w:val="00010684"/>
    <w:rsid w:val="00010E27"/>
    <w:rsid w:val="00011B28"/>
    <w:rsid w:val="000128E5"/>
    <w:rsid w:val="00012E23"/>
    <w:rsid w:val="00012F61"/>
    <w:rsid w:val="0001368C"/>
    <w:rsid w:val="0001417C"/>
    <w:rsid w:val="0001490C"/>
    <w:rsid w:val="0001514F"/>
    <w:rsid w:val="000158E8"/>
    <w:rsid w:val="00015D15"/>
    <w:rsid w:val="00016312"/>
    <w:rsid w:val="00016432"/>
    <w:rsid w:val="00016FF6"/>
    <w:rsid w:val="00017302"/>
    <w:rsid w:val="000175DE"/>
    <w:rsid w:val="00017930"/>
    <w:rsid w:val="0002078C"/>
    <w:rsid w:val="000208F0"/>
    <w:rsid w:val="000218A9"/>
    <w:rsid w:val="00021986"/>
    <w:rsid w:val="0002255E"/>
    <w:rsid w:val="00022955"/>
    <w:rsid w:val="00023956"/>
    <w:rsid w:val="00023D6E"/>
    <w:rsid w:val="000248B1"/>
    <w:rsid w:val="000253C3"/>
    <w:rsid w:val="0002564D"/>
    <w:rsid w:val="00025C4B"/>
    <w:rsid w:val="00025ECA"/>
    <w:rsid w:val="00026BC2"/>
    <w:rsid w:val="0002752C"/>
    <w:rsid w:val="000275AC"/>
    <w:rsid w:val="00027935"/>
    <w:rsid w:val="00027A57"/>
    <w:rsid w:val="0003032E"/>
    <w:rsid w:val="000303C9"/>
    <w:rsid w:val="00030839"/>
    <w:rsid w:val="00030AC9"/>
    <w:rsid w:val="00030ED7"/>
    <w:rsid w:val="0003159B"/>
    <w:rsid w:val="00031A1D"/>
    <w:rsid w:val="00032034"/>
    <w:rsid w:val="0003231A"/>
    <w:rsid w:val="0003253D"/>
    <w:rsid w:val="000325B8"/>
    <w:rsid w:val="000335DF"/>
    <w:rsid w:val="00033A60"/>
    <w:rsid w:val="00033EFD"/>
    <w:rsid w:val="00033F03"/>
    <w:rsid w:val="00034C15"/>
    <w:rsid w:val="00034EBB"/>
    <w:rsid w:val="00034F71"/>
    <w:rsid w:val="000352E9"/>
    <w:rsid w:val="00036465"/>
    <w:rsid w:val="000367C4"/>
    <w:rsid w:val="00036BA1"/>
    <w:rsid w:val="00036FC9"/>
    <w:rsid w:val="00037296"/>
    <w:rsid w:val="000373A6"/>
    <w:rsid w:val="000375BC"/>
    <w:rsid w:val="0003788A"/>
    <w:rsid w:val="000408CE"/>
    <w:rsid w:val="000413C0"/>
    <w:rsid w:val="000416CE"/>
    <w:rsid w:val="00041754"/>
    <w:rsid w:val="00041CBC"/>
    <w:rsid w:val="00041F12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6DD"/>
    <w:rsid w:val="00044ABB"/>
    <w:rsid w:val="00044E3E"/>
    <w:rsid w:val="00044FF6"/>
    <w:rsid w:val="00045800"/>
    <w:rsid w:val="00045A86"/>
    <w:rsid w:val="00045C7C"/>
    <w:rsid w:val="00045CAA"/>
    <w:rsid w:val="00047CDD"/>
    <w:rsid w:val="00050509"/>
    <w:rsid w:val="00051A56"/>
    <w:rsid w:val="00051CFE"/>
    <w:rsid w:val="0005228A"/>
    <w:rsid w:val="0005273E"/>
    <w:rsid w:val="00052917"/>
    <w:rsid w:val="00052A07"/>
    <w:rsid w:val="000534E3"/>
    <w:rsid w:val="00053AFF"/>
    <w:rsid w:val="000544D6"/>
    <w:rsid w:val="00054C94"/>
    <w:rsid w:val="00055A49"/>
    <w:rsid w:val="0005606A"/>
    <w:rsid w:val="00056948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B41"/>
    <w:rsid w:val="00063F68"/>
    <w:rsid w:val="00063F7A"/>
    <w:rsid w:val="0006416F"/>
    <w:rsid w:val="0006487E"/>
    <w:rsid w:val="00064E54"/>
    <w:rsid w:val="00064FBD"/>
    <w:rsid w:val="000656B2"/>
    <w:rsid w:val="000658F9"/>
    <w:rsid w:val="00065E1A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0CFB"/>
    <w:rsid w:val="00071627"/>
    <w:rsid w:val="0007190A"/>
    <w:rsid w:val="00071B7F"/>
    <w:rsid w:val="00072A85"/>
    <w:rsid w:val="00072C51"/>
    <w:rsid w:val="0007306B"/>
    <w:rsid w:val="00073334"/>
    <w:rsid w:val="000733D0"/>
    <w:rsid w:val="00073B69"/>
    <w:rsid w:val="00074EB3"/>
    <w:rsid w:val="0007531F"/>
    <w:rsid w:val="00075341"/>
    <w:rsid w:val="000758BB"/>
    <w:rsid w:val="0007610B"/>
    <w:rsid w:val="000761E4"/>
    <w:rsid w:val="00076F7C"/>
    <w:rsid w:val="000774F6"/>
    <w:rsid w:val="00077E5F"/>
    <w:rsid w:val="000800C5"/>
    <w:rsid w:val="0008036A"/>
    <w:rsid w:val="0008047C"/>
    <w:rsid w:val="000809EC"/>
    <w:rsid w:val="00080B66"/>
    <w:rsid w:val="00081235"/>
    <w:rsid w:val="0008160C"/>
    <w:rsid w:val="00081A37"/>
    <w:rsid w:val="00081AE6"/>
    <w:rsid w:val="000820B3"/>
    <w:rsid w:val="0008214A"/>
    <w:rsid w:val="00082D59"/>
    <w:rsid w:val="000830CD"/>
    <w:rsid w:val="000832A8"/>
    <w:rsid w:val="00083309"/>
    <w:rsid w:val="000839E0"/>
    <w:rsid w:val="0008469A"/>
    <w:rsid w:val="00084771"/>
    <w:rsid w:val="00085483"/>
    <w:rsid w:val="000855EB"/>
    <w:rsid w:val="00085B52"/>
    <w:rsid w:val="00085DD6"/>
    <w:rsid w:val="00085EB6"/>
    <w:rsid w:val="000860A5"/>
    <w:rsid w:val="00086127"/>
    <w:rsid w:val="00086287"/>
    <w:rsid w:val="000862C7"/>
    <w:rsid w:val="000866F2"/>
    <w:rsid w:val="0008739B"/>
    <w:rsid w:val="000877E0"/>
    <w:rsid w:val="00087AC0"/>
    <w:rsid w:val="0009009F"/>
    <w:rsid w:val="0009054E"/>
    <w:rsid w:val="00090C99"/>
    <w:rsid w:val="00090E1A"/>
    <w:rsid w:val="00090E7D"/>
    <w:rsid w:val="00091557"/>
    <w:rsid w:val="00091F49"/>
    <w:rsid w:val="000921CD"/>
    <w:rsid w:val="000924C1"/>
    <w:rsid w:val="000924F0"/>
    <w:rsid w:val="000932F6"/>
    <w:rsid w:val="00093474"/>
    <w:rsid w:val="00093966"/>
    <w:rsid w:val="000939CD"/>
    <w:rsid w:val="00093F15"/>
    <w:rsid w:val="0009510F"/>
    <w:rsid w:val="000961E6"/>
    <w:rsid w:val="0009671D"/>
    <w:rsid w:val="000967C6"/>
    <w:rsid w:val="000967E8"/>
    <w:rsid w:val="00097878"/>
    <w:rsid w:val="000A0D70"/>
    <w:rsid w:val="000A136C"/>
    <w:rsid w:val="000A158F"/>
    <w:rsid w:val="000A169F"/>
    <w:rsid w:val="000A1B7B"/>
    <w:rsid w:val="000A1FDB"/>
    <w:rsid w:val="000A336C"/>
    <w:rsid w:val="000A3B14"/>
    <w:rsid w:val="000A4FEB"/>
    <w:rsid w:val="000A526B"/>
    <w:rsid w:val="000A56F2"/>
    <w:rsid w:val="000A5C7B"/>
    <w:rsid w:val="000A69E1"/>
    <w:rsid w:val="000A7497"/>
    <w:rsid w:val="000A76B0"/>
    <w:rsid w:val="000A795B"/>
    <w:rsid w:val="000B0496"/>
    <w:rsid w:val="000B0936"/>
    <w:rsid w:val="000B1171"/>
    <w:rsid w:val="000B198E"/>
    <w:rsid w:val="000B2300"/>
    <w:rsid w:val="000B2719"/>
    <w:rsid w:val="000B2CC3"/>
    <w:rsid w:val="000B2F62"/>
    <w:rsid w:val="000B345A"/>
    <w:rsid w:val="000B3A8F"/>
    <w:rsid w:val="000B3E92"/>
    <w:rsid w:val="000B42DC"/>
    <w:rsid w:val="000B4994"/>
    <w:rsid w:val="000B4AB9"/>
    <w:rsid w:val="000B515E"/>
    <w:rsid w:val="000B58C3"/>
    <w:rsid w:val="000B58F7"/>
    <w:rsid w:val="000B5F4E"/>
    <w:rsid w:val="000B61E9"/>
    <w:rsid w:val="000B6243"/>
    <w:rsid w:val="000B6986"/>
    <w:rsid w:val="000B6D5B"/>
    <w:rsid w:val="000B75A4"/>
    <w:rsid w:val="000B7EC2"/>
    <w:rsid w:val="000C09CA"/>
    <w:rsid w:val="000C0B85"/>
    <w:rsid w:val="000C0C8A"/>
    <w:rsid w:val="000C0E6E"/>
    <w:rsid w:val="000C13EF"/>
    <w:rsid w:val="000C165A"/>
    <w:rsid w:val="000C18BF"/>
    <w:rsid w:val="000C19E0"/>
    <w:rsid w:val="000C1BC8"/>
    <w:rsid w:val="000C2348"/>
    <w:rsid w:val="000C23E0"/>
    <w:rsid w:val="000C24DA"/>
    <w:rsid w:val="000C2858"/>
    <w:rsid w:val="000C2A1F"/>
    <w:rsid w:val="000C2E19"/>
    <w:rsid w:val="000C3948"/>
    <w:rsid w:val="000C3AE1"/>
    <w:rsid w:val="000C41E6"/>
    <w:rsid w:val="000C4B77"/>
    <w:rsid w:val="000C5000"/>
    <w:rsid w:val="000C576B"/>
    <w:rsid w:val="000C5D9A"/>
    <w:rsid w:val="000C6038"/>
    <w:rsid w:val="000C622F"/>
    <w:rsid w:val="000C6908"/>
    <w:rsid w:val="000C6FB5"/>
    <w:rsid w:val="000C7273"/>
    <w:rsid w:val="000C7320"/>
    <w:rsid w:val="000C759F"/>
    <w:rsid w:val="000C7AEF"/>
    <w:rsid w:val="000C7D22"/>
    <w:rsid w:val="000C7F6F"/>
    <w:rsid w:val="000D0527"/>
    <w:rsid w:val="000D0BCB"/>
    <w:rsid w:val="000D0D07"/>
    <w:rsid w:val="000D1603"/>
    <w:rsid w:val="000D18C1"/>
    <w:rsid w:val="000D1C08"/>
    <w:rsid w:val="000D25CD"/>
    <w:rsid w:val="000D3B4B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D7B04"/>
    <w:rsid w:val="000D7F78"/>
    <w:rsid w:val="000E0527"/>
    <w:rsid w:val="000E0853"/>
    <w:rsid w:val="000E1068"/>
    <w:rsid w:val="000E10DF"/>
    <w:rsid w:val="000E1173"/>
    <w:rsid w:val="000E1E92"/>
    <w:rsid w:val="000E200E"/>
    <w:rsid w:val="000E252E"/>
    <w:rsid w:val="000E365B"/>
    <w:rsid w:val="000E3BB9"/>
    <w:rsid w:val="000E6450"/>
    <w:rsid w:val="000E6D5C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50B1"/>
    <w:rsid w:val="000F651B"/>
    <w:rsid w:val="000F6DF3"/>
    <w:rsid w:val="000F7AB2"/>
    <w:rsid w:val="000F7CC3"/>
    <w:rsid w:val="001005FF"/>
    <w:rsid w:val="00100929"/>
    <w:rsid w:val="00100F03"/>
    <w:rsid w:val="00101861"/>
    <w:rsid w:val="00101C16"/>
    <w:rsid w:val="00102183"/>
    <w:rsid w:val="00102193"/>
    <w:rsid w:val="00102225"/>
    <w:rsid w:val="00102CA0"/>
    <w:rsid w:val="00102D1C"/>
    <w:rsid w:val="00102D65"/>
    <w:rsid w:val="00103275"/>
    <w:rsid w:val="001045B2"/>
    <w:rsid w:val="00104D53"/>
    <w:rsid w:val="0010536F"/>
    <w:rsid w:val="001054E0"/>
    <w:rsid w:val="001059C2"/>
    <w:rsid w:val="00105AFD"/>
    <w:rsid w:val="00105B68"/>
    <w:rsid w:val="001062FB"/>
    <w:rsid w:val="001063E6"/>
    <w:rsid w:val="00106624"/>
    <w:rsid w:val="00106DAD"/>
    <w:rsid w:val="00107838"/>
    <w:rsid w:val="00107C73"/>
    <w:rsid w:val="00107CEE"/>
    <w:rsid w:val="00110866"/>
    <w:rsid w:val="00110A4A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3D8"/>
    <w:rsid w:val="00114615"/>
    <w:rsid w:val="001147B3"/>
    <w:rsid w:val="0011489B"/>
    <w:rsid w:val="00115366"/>
    <w:rsid w:val="001153EA"/>
    <w:rsid w:val="00115556"/>
    <w:rsid w:val="00115643"/>
    <w:rsid w:val="00115DF6"/>
    <w:rsid w:val="00116765"/>
    <w:rsid w:val="00117C57"/>
    <w:rsid w:val="00120399"/>
    <w:rsid w:val="00120893"/>
    <w:rsid w:val="00120DDB"/>
    <w:rsid w:val="001219F5"/>
    <w:rsid w:val="00121A20"/>
    <w:rsid w:val="00121EA2"/>
    <w:rsid w:val="0012284D"/>
    <w:rsid w:val="00122FF9"/>
    <w:rsid w:val="0012377F"/>
    <w:rsid w:val="00123E33"/>
    <w:rsid w:val="00124314"/>
    <w:rsid w:val="00124E2F"/>
    <w:rsid w:val="001257AF"/>
    <w:rsid w:val="00126100"/>
    <w:rsid w:val="00126ABB"/>
    <w:rsid w:val="00126B4A"/>
    <w:rsid w:val="00127142"/>
    <w:rsid w:val="001271FE"/>
    <w:rsid w:val="0012743A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A1F"/>
    <w:rsid w:val="00131B1E"/>
    <w:rsid w:val="00132FBC"/>
    <w:rsid w:val="00132FD0"/>
    <w:rsid w:val="001332D6"/>
    <w:rsid w:val="001333CE"/>
    <w:rsid w:val="00133B24"/>
    <w:rsid w:val="00133C63"/>
    <w:rsid w:val="00134075"/>
    <w:rsid w:val="00134323"/>
    <w:rsid w:val="001344C0"/>
    <w:rsid w:val="001346FA"/>
    <w:rsid w:val="001349DE"/>
    <w:rsid w:val="00135252"/>
    <w:rsid w:val="00135D5E"/>
    <w:rsid w:val="00136C1E"/>
    <w:rsid w:val="00137051"/>
    <w:rsid w:val="001372ED"/>
    <w:rsid w:val="0013734C"/>
    <w:rsid w:val="00137579"/>
    <w:rsid w:val="00137AB5"/>
    <w:rsid w:val="00137ACC"/>
    <w:rsid w:val="00137BF0"/>
    <w:rsid w:val="00137F0B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608C"/>
    <w:rsid w:val="0014646C"/>
    <w:rsid w:val="00146DBC"/>
    <w:rsid w:val="0014773D"/>
    <w:rsid w:val="0015006E"/>
    <w:rsid w:val="0015035D"/>
    <w:rsid w:val="001506DA"/>
    <w:rsid w:val="00150853"/>
    <w:rsid w:val="001511E8"/>
    <w:rsid w:val="001516AB"/>
    <w:rsid w:val="00151DFE"/>
    <w:rsid w:val="00151E23"/>
    <w:rsid w:val="00152082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E0D"/>
    <w:rsid w:val="001602F8"/>
    <w:rsid w:val="001607E7"/>
    <w:rsid w:val="00160E55"/>
    <w:rsid w:val="00161756"/>
    <w:rsid w:val="00161A0B"/>
    <w:rsid w:val="00161CEB"/>
    <w:rsid w:val="00161EC5"/>
    <w:rsid w:val="001625B3"/>
    <w:rsid w:val="00163158"/>
    <w:rsid w:val="00163B8F"/>
    <w:rsid w:val="00163D2C"/>
    <w:rsid w:val="0016551F"/>
    <w:rsid w:val="001659C1"/>
    <w:rsid w:val="00165BB6"/>
    <w:rsid w:val="00165F46"/>
    <w:rsid w:val="0016643E"/>
    <w:rsid w:val="00166910"/>
    <w:rsid w:val="00166925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4FF"/>
    <w:rsid w:val="00175609"/>
    <w:rsid w:val="00175E60"/>
    <w:rsid w:val="00176340"/>
    <w:rsid w:val="00176779"/>
    <w:rsid w:val="00177975"/>
    <w:rsid w:val="00177DDF"/>
    <w:rsid w:val="00177EAE"/>
    <w:rsid w:val="00177FB3"/>
    <w:rsid w:val="001801A1"/>
    <w:rsid w:val="00180862"/>
    <w:rsid w:val="00180B39"/>
    <w:rsid w:val="00180FDC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13F"/>
    <w:rsid w:val="001A03ED"/>
    <w:rsid w:val="001A073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C19"/>
    <w:rsid w:val="001B1DEA"/>
    <w:rsid w:val="001B2091"/>
    <w:rsid w:val="001B3033"/>
    <w:rsid w:val="001B3986"/>
    <w:rsid w:val="001B3B8E"/>
    <w:rsid w:val="001B40BD"/>
    <w:rsid w:val="001B44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B7DD4"/>
    <w:rsid w:val="001C058B"/>
    <w:rsid w:val="001C1CE5"/>
    <w:rsid w:val="001C1F00"/>
    <w:rsid w:val="001C29AB"/>
    <w:rsid w:val="001C2A26"/>
    <w:rsid w:val="001C37D1"/>
    <w:rsid w:val="001C398B"/>
    <w:rsid w:val="001C3D2A"/>
    <w:rsid w:val="001C48F4"/>
    <w:rsid w:val="001C51C8"/>
    <w:rsid w:val="001C53B7"/>
    <w:rsid w:val="001C555B"/>
    <w:rsid w:val="001C5975"/>
    <w:rsid w:val="001C6242"/>
    <w:rsid w:val="001C6775"/>
    <w:rsid w:val="001D0747"/>
    <w:rsid w:val="001D09C0"/>
    <w:rsid w:val="001D1473"/>
    <w:rsid w:val="001D16C5"/>
    <w:rsid w:val="001D1807"/>
    <w:rsid w:val="001D18CC"/>
    <w:rsid w:val="001D1CCF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342"/>
    <w:rsid w:val="001D6D53"/>
    <w:rsid w:val="001D6F4A"/>
    <w:rsid w:val="001E097F"/>
    <w:rsid w:val="001E16D6"/>
    <w:rsid w:val="001E1746"/>
    <w:rsid w:val="001E1F63"/>
    <w:rsid w:val="001E21A4"/>
    <w:rsid w:val="001E2AD9"/>
    <w:rsid w:val="001E33D3"/>
    <w:rsid w:val="001E4955"/>
    <w:rsid w:val="001E58E2"/>
    <w:rsid w:val="001E5DE2"/>
    <w:rsid w:val="001E5F77"/>
    <w:rsid w:val="001E7453"/>
    <w:rsid w:val="001E7967"/>
    <w:rsid w:val="001E7AED"/>
    <w:rsid w:val="001E7B2B"/>
    <w:rsid w:val="001E7C81"/>
    <w:rsid w:val="001E7FC9"/>
    <w:rsid w:val="001F03E8"/>
    <w:rsid w:val="001F053D"/>
    <w:rsid w:val="001F060E"/>
    <w:rsid w:val="001F06CB"/>
    <w:rsid w:val="001F0BD4"/>
    <w:rsid w:val="001F1114"/>
    <w:rsid w:val="001F1DF6"/>
    <w:rsid w:val="001F1E3A"/>
    <w:rsid w:val="001F204B"/>
    <w:rsid w:val="001F273D"/>
    <w:rsid w:val="001F3015"/>
    <w:rsid w:val="001F33D5"/>
    <w:rsid w:val="001F3796"/>
    <w:rsid w:val="001F3916"/>
    <w:rsid w:val="001F3FBA"/>
    <w:rsid w:val="001F4785"/>
    <w:rsid w:val="001F4DCE"/>
    <w:rsid w:val="001F5360"/>
    <w:rsid w:val="001F54C5"/>
    <w:rsid w:val="001F5693"/>
    <w:rsid w:val="001F5C83"/>
    <w:rsid w:val="001F6538"/>
    <w:rsid w:val="001F662C"/>
    <w:rsid w:val="001F6E16"/>
    <w:rsid w:val="001F7074"/>
    <w:rsid w:val="001F724C"/>
    <w:rsid w:val="001F7719"/>
    <w:rsid w:val="001F7A32"/>
    <w:rsid w:val="001F7A36"/>
    <w:rsid w:val="00200490"/>
    <w:rsid w:val="00200AE1"/>
    <w:rsid w:val="0020105E"/>
    <w:rsid w:val="00201112"/>
    <w:rsid w:val="0020189B"/>
    <w:rsid w:val="00201B4F"/>
    <w:rsid w:val="00201F3A"/>
    <w:rsid w:val="00202008"/>
    <w:rsid w:val="002022CE"/>
    <w:rsid w:val="00202478"/>
    <w:rsid w:val="00202BF6"/>
    <w:rsid w:val="00203F96"/>
    <w:rsid w:val="00204032"/>
    <w:rsid w:val="00204131"/>
    <w:rsid w:val="00205021"/>
    <w:rsid w:val="00206150"/>
    <w:rsid w:val="002069B2"/>
    <w:rsid w:val="00206A3E"/>
    <w:rsid w:val="00207512"/>
    <w:rsid w:val="00207FA3"/>
    <w:rsid w:val="00211631"/>
    <w:rsid w:val="002117AB"/>
    <w:rsid w:val="00211BA5"/>
    <w:rsid w:val="00211DF5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4FD6"/>
    <w:rsid w:val="00215423"/>
    <w:rsid w:val="002158FA"/>
    <w:rsid w:val="0021611A"/>
    <w:rsid w:val="00216421"/>
    <w:rsid w:val="0021688C"/>
    <w:rsid w:val="00216C60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554"/>
    <w:rsid w:val="00224C31"/>
    <w:rsid w:val="002252C3"/>
    <w:rsid w:val="00225562"/>
    <w:rsid w:val="00225885"/>
    <w:rsid w:val="00225C54"/>
    <w:rsid w:val="002272C0"/>
    <w:rsid w:val="0022779F"/>
    <w:rsid w:val="002278BE"/>
    <w:rsid w:val="00227D5A"/>
    <w:rsid w:val="00227F8B"/>
    <w:rsid w:val="0023046B"/>
    <w:rsid w:val="002304DD"/>
    <w:rsid w:val="00230765"/>
    <w:rsid w:val="00230D18"/>
    <w:rsid w:val="00231476"/>
    <w:rsid w:val="00231936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37D3D"/>
    <w:rsid w:val="00240EC0"/>
    <w:rsid w:val="00241559"/>
    <w:rsid w:val="0024170C"/>
    <w:rsid w:val="00241746"/>
    <w:rsid w:val="0024177A"/>
    <w:rsid w:val="00241B8C"/>
    <w:rsid w:val="00241F95"/>
    <w:rsid w:val="00241FE7"/>
    <w:rsid w:val="00242874"/>
    <w:rsid w:val="00242995"/>
    <w:rsid w:val="002430BE"/>
    <w:rsid w:val="002435B3"/>
    <w:rsid w:val="0024379B"/>
    <w:rsid w:val="0024395E"/>
    <w:rsid w:val="00244137"/>
    <w:rsid w:val="002441A6"/>
    <w:rsid w:val="00244EBE"/>
    <w:rsid w:val="0024547B"/>
    <w:rsid w:val="002458C5"/>
    <w:rsid w:val="002458EB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2D8"/>
    <w:rsid w:val="00251A1F"/>
    <w:rsid w:val="00252089"/>
    <w:rsid w:val="0025298C"/>
    <w:rsid w:val="00252F25"/>
    <w:rsid w:val="00253529"/>
    <w:rsid w:val="00254BBB"/>
    <w:rsid w:val="00254EDD"/>
    <w:rsid w:val="00255B58"/>
    <w:rsid w:val="0025609E"/>
    <w:rsid w:val="00256975"/>
    <w:rsid w:val="00256F69"/>
    <w:rsid w:val="00257269"/>
    <w:rsid w:val="00257543"/>
    <w:rsid w:val="002578D1"/>
    <w:rsid w:val="00257AAD"/>
    <w:rsid w:val="00257B35"/>
    <w:rsid w:val="00257BB1"/>
    <w:rsid w:val="0026012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038"/>
    <w:rsid w:val="00266214"/>
    <w:rsid w:val="00266471"/>
    <w:rsid w:val="00266EC4"/>
    <w:rsid w:val="0026719E"/>
    <w:rsid w:val="002678C4"/>
    <w:rsid w:val="00267A26"/>
    <w:rsid w:val="00267C83"/>
    <w:rsid w:val="00267F54"/>
    <w:rsid w:val="00270D6A"/>
    <w:rsid w:val="002710E8"/>
    <w:rsid w:val="0027144F"/>
    <w:rsid w:val="00271813"/>
    <w:rsid w:val="00271BE8"/>
    <w:rsid w:val="00271C21"/>
    <w:rsid w:val="00271E1B"/>
    <w:rsid w:val="00271F3A"/>
    <w:rsid w:val="002722F0"/>
    <w:rsid w:val="0027276F"/>
    <w:rsid w:val="00272D48"/>
    <w:rsid w:val="00272D6F"/>
    <w:rsid w:val="002731F2"/>
    <w:rsid w:val="00273278"/>
    <w:rsid w:val="002732EB"/>
    <w:rsid w:val="0027366F"/>
    <w:rsid w:val="002737F4"/>
    <w:rsid w:val="00273A81"/>
    <w:rsid w:val="0027482D"/>
    <w:rsid w:val="00275D8C"/>
    <w:rsid w:val="002761CE"/>
    <w:rsid w:val="002766B4"/>
    <w:rsid w:val="00276962"/>
    <w:rsid w:val="002803C7"/>
    <w:rsid w:val="002805F5"/>
    <w:rsid w:val="00280751"/>
    <w:rsid w:val="00280AED"/>
    <w:rsid w:val="00280BF1"/>
    <w:rsid w:val="00280DB8"/>
    <w:rsid w:val="00280EC9"/>
    <w:rsid w:val="00282322"/>
    <w:rsid w:val="0028280A"/>
    <w:rsid w:val="00282AD1"/>
    <w:rsid w:val="00282FB3"/>
    <w:rsid w:val="0028331B"/>
    <w:rsid w:val="002833CD"/>
    <w:rsid w:val="00283E39"/>
    <w:rsid w:val="002840E2"/>
    <w:rsid w:val="002843F5"/>
    <w:rsid w:val="002863FA"/>
    <w:rsid w:val="00286433"/>
    <w:rsid w:val="0028682C"/>
    <w:rsid w:val="00286A97"/>
    <w:rsid w:val="00286ACD"/>
    <w:rsid w:val="00286DBD"/>
    <w:rsid w:val="00286F9B"/>
    <w:rsid w:val="002870D9"/>
    <w:rsid w:val="002873D1"/>
    <w:rsid w:val="00287590"/>
    <w:rsid w:val="00287838"/>
    <w:rsid w:val="002903B1"/>
    <w:rsid w:val="002907B5"/>
    <w:rsid w:val="00291045"/>
    <w:rsid w:val="0029106B"/>
    <w:rsid w:val="00291163"/>
    <w:rsid w:val="0029231D"/>
    <w:rsid w:val="00292EB7"/>
    <w:rsid w:val="00293272"/>
    <w:rsid w:val="00293701"/>
    <w:rsid w:val="00293B4E"/>
    <w:rsid w:val="002950B4"/>
    <w:rsid w:val="00295BC4"/>
    <w:rsid w:val="00296227"/>
    <w:rsid w:val="00296420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1D7"/>
    <w:rsid w:val="002A1409"/>
    <w:rsid w:val="002A19F1"/>
    <w:rsid w:val="002A1A63"/>
    <w:rsid w:val="002A1D4E"/>
    <w:rsid w:val="002A2208"/>
    <w:rsid w:val="002A248E"/>
    <w:rsid w:val="002A2869"/>
    <w:rsid w:val="002A44A5"/>
    <w:rsid w:val="002A44D3"/>
    <w:rsid w:val="002A4B28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4C44"/>
    <w:rsid w:val="002B534C"/>
    <w:rsid w:val="002B65AD"/>
    <w:rsid w:val="002B6BEF"/>
    <w:rsid w:val="002B737D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5811"/>
    <w:rsid w:val="002C5E2F"/>
    <w:rsid w:val="002C691D"/>
    <w:rsid w:val="002C6BE3"/>
    <w:rsid w:val="002C74CB"/>
    <w:rsid w:val="002C7828"/>
    <w:rsid w:val="002D071A"/>
    <w:rsid w:val="002D0CE6"/>
    <w:rsid w:val="002D0D2B"/>
    <w:rsid w:val="002D0F8A"/>
    <w:rsid w:val="002D169B"/>
    <w:rsid w:val="002D17A7"/>
    <w:rsid w:val="002D19C2"/>
    <w:rsid w:val="002D1B3D"/>
    <w:rsid w:val="002D1C77"/>
    <w:rsid w:val="002D23F2"/>
    <w:rsid w:val="002D250C"/>
    <w:rsid w:val="002D2C39"/>
    <w:rsid w:val="002D2C5E"/>
    <w:rsid w:val="002D2FAF"/>
    <w:rsid w:val="002D2FCF"/>
    <w:rsid w:val="002D3290"/>
    <w:rsid w:val="002D34B2"/>
    <w:rsid w:val="002D37B1"/>
    <w:rsid w:val="002D3C30"/>
    <w:rsid w:val="002D40E8"/>
    <w:rsid w:val="002D4609"/>
    <w:rsid w:val="002D48B0"/>
    <w:rsid w:val="002D4CFD"/>
    <w:rsid w:val="002D4D65"/>
    <w:rsid w:val="002D5309"/>
    <w:rsid w:val="002D5B37"/>
    <w:rsid w:val="002D663A"/>
    <w:rsid w:val="002D6C0B"/>
    <w:rsid w:val="002D713A"/>
    <w:rsid w:val="002D7637"/>
    <w:rsid w:val="002D774B"/>
    <w:rsid w:val="002D77DF"/>
    <w:rsid w:val="002E02A0"/>
    <w:rsid w:val="002E04B0"/>
    <w:rsid w:val="002E0ADB"/>
    <w:rsid w:val="002E0B46"/>
    <w:rsid w:val="002E1408"/>
    <w:rsid w:val="002E17F2"/>
    <w:rsid w:val="002E1D67"/>
    <w:rsid w:val="002E3743"/>
    <w:rsid w:val="002E3D88"/>
    <w:rsid w:val="002E42F2"/>
    <w:rsid w:val="002E4A6A"/>
    <w:rsid w:val="002E4EB2"/>
    <w:rsid w:val="002E5002"/>
    <w:rsid w:val="002E5477"/>
    <w:rsid w:val="002E5CEB"/>
    <w:rsid w:val="002E6122"/>
    <w:rsid w:val="002E7A05"/>
    <w:rsid w:val="002E7CAE"/>
    <w:rsid w:val="002F0069"/>
    <w:rsid w:val="002F0DA6"/>
    <w:rsid w:val="002F1474"/>
    <w:rsid w:val="002F1AC5"/>
    <w:rsid w:val="002F1FFA"/>
    <w:rsid w:val="002F2771"/>
    <w:rsid w:val="002F3414"/>
    <w:rsid w:val="002F37A9"/>
    <w:rsid w:val="002F41F0"/>
    <w:rsid w:val="002F5C52"/>
    <w:rsid w:val="002F5F96"/>
    <w:rsid w:val="002F6D93"/>
    <w:rsid w:val="002F70AE"/>
    <w:rsid w:val="002F7C6E"/>
    <w:rsid w:val="0030051E"/>
    <w:rsid w:val="003009B0"/>
    <w:rsid w:val="00300DA5"/>
    <w:rsid w:val="00301CE6"/>
    <w:rsid w:val="0030256B"/>
    <w:rsid w:val="003025D5"/>
    <w:rsid w:val="0030440A"/>
    <w:rsid w:val="00304CF1"/>
    <w:rsid w:val="00304FB2"/>
    <w:rsid w:val="0030501F"/>
    <w:rsid w:val="00306DC9"/>
    <w:rsid w:val="003074E7"/>
    <w:rsid w:val="0030756E"/>
    <w:rsid w:val="00307BA1"/>
    <w:rsid w:val="0031050B"/>
    <w:rsid w:val="00310B06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07D6"/>
    <w:rsid w:val="00320B52"/>
    <w:rsid w:val="00320C9F"/>
    <w:rsid w:val="003216F5"/>
    <w:rsid w:val="003221D5"/>
    <w:rsid w:val="00322505"/>
    <w:rsid w:val="0032275A"/>
    <w:rsid w:val="00322C9F"/>
    <w:rsid w:val="00322FC6"/>
    <w:rsid w:val="00323994"/>
    <w:rsid w:val="003242DC"/>
    <w:rsid w:val="00324D23"/>
    <w:rsid w:val="003253DF"/>
    <w:rsid w:val="003254EE"/>
    <w:rsid w:val="0032567B"/>
    <w:rsid w:val="00325B57"/>
    <w:rsid w:val="00326151"/>
    <w:rsid w:val="0032647E"/>
    <w:rsid w:val="0032785B"/>
    <w:rsid w:val="00327AE6"/>
    <w:rsid w:val="00330CBA"/>
    <w:rsid w:val="003315DF"/>
    <w:rsid w:val="00331751"/>
    <w:rsid w:val="003317AC"/>
    <w:rsid w:val="00331939"/>
    <w:rsid w:val="00331F94"/>
    <w:rsid w:val="0033200A"/>
    <w:rsid w:val="00333DCF"/>
    <w:rsid w:val="00334111"/>
    <w:rsid w:val="0033414D"/>
    <w:rsid w:val="00334579"/>
    <w:rsid w:val="00334835"/>
    <w:rsid w:val="00334ED6"/>
    <w:rsid w:val="00335621"/>
    <w:rsid w:val="00335858"/>
    <w:rsid w:val="00335977"/>
    <w:rsid w:val="00335D56"/>
    <w:rsid w:val="003369A9"/>
    <w:rsid w:val="00336BDA"/>
    <w:rsid w:val="003378D6"/>
    <w:rsid w:val="00337FC2"/>
    <w:rsid w:val="0034029C"/>
    <w:rsid w:val="00340448"/>
    <w:rsid w:val="00340450"/>
    <w:rsid w:val="0034141B"/>
    <w:rsid w:val="003416A7"/>
    <w:rsid w:val="00341B30"/>
    <w:rsid w:val="00342BD7"/>
    <w:rsid w:val="00342E57"/>
    <w:rsid w:val="0034344C"/>
    <w:rsid w:val="003438DA"/>
    <w:rsid w:val="00343B8F"/>
    <w:rsid w:val="00344118"/>
    <w:rsid w:val="00345317"/>
    <w:rsid w:val="003458BD"/>
    <w:rsid w:val="00346DB5"/>
    <w:rsid w:val="00346EDD"/>
    <w:rsid w:val="00346EFC"/>
    <w:rsid w:val="00347250"/>
    <w:rsid w:val="003477B1"/>
    <w:rsid w:val="00347D7C"/>
    <w:rsid w:val="0035014A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3D0D"/>
    <w:rsid w:val="00355414"/>
    <w:rsid w:val="00355A2D"/>
    <w:rsid w:val="00355BD9"/>
    <w:rsid w:val="0035612D"/>
    <w:rsid w:val="00356529"/>
    <w:rsid w:val="00356718"/>
    <w:rsid w:val="00356DB7"/>
    <w:rsid w:val="00356E07"/>
    <w:rsid w:val="00356E57"/>
    <w:rsid w:val="00356EB5"/>
    <w:rsid w:val="00357126"/>
    <w:rsid w:val="00357380"/>
    <w:rsid w:val="003579C2"/>
    <w:rsid w:val="003602D9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3DC5"/>
    <w:rsid w:val="0036454E"/>
    <w:rsid w:val="00364A68"/>
    <w:rsid w:val="00364E73"/>
    <w:rsid w:val="003661FE"/>
    <w:rsid w:val="00366413"/>
    <w:rsid w:val="003665E9"/>
    <w:rsid w:val="00366D15"/>
    <w:rsid w:val="00366ED0"/>
    <w:rsid w:val="00366F9B"/>
    <w:rsid w:val="00367A3D"/>
    <w:rsid w:val="00367D33"/>
    <w:rsid w:val="00367F98"/>
    <w:rsid w:val="0037094C"/>
    <w:rsid w:val="00370E47"/>
    <w:rsid w:val="00371680"/>
    <w:rsid w:val="00371B2D"/>
    <w:rsid w:val="00372D95"/>
    <w:rsid w:val="00372DBE"/>
    <w:rsid w:val="003732D2"/>
    <w:rsid w:val="003739F7"/>
    <w:rsid w:val="00373EC0"/>
    <w:rsid w:val="003742AC"/>
    <w:rsid w:val="0037452C"/>
    <w:rsid w:val="00374B3B"/>
    <w:rsid w:val="003758C0"/>
    <w:rsid w:val="00376135"/>
    <w:rsid w:val="003777E7"/>
    <w:rsid w:val="00377B0F"/>
    <w:rsid w:val="00377CE1"/>
    <w:rsid w:val="00380862"/>
    <w:rsid w:val="00380E54"/>
    <w:rsid w:val="00381200"/>
    <w:rsid w:val="00383556"/>
    <w:rsid w:val="0038372B"/>
    <w:rsid w:val="003841AD"/>
    <w:rsid w:val="00384B5A"/>
    <w:rsid w:val="00385240"/>
    <w:rsid w:val="00385BF0"/>
    <w:rsid w:val="00385D50"/>
    <w:rsid w:val="0038662E"/>
    <w:rsid w:val="00386678"/>
    <w:rsid w:val="0038722E"/>
    <w:rsid w:val="00387449"/>
    <w:rsid w:val="00387D60"/>
    <w:rsid w:val="00387F30"/>
    <w:rsid w:val="00390379"/>
    <w:rsid w:val="003903F5"/>
    <w:rsid w:val="003914F5"/>
    <w:rsid w:val="003925BB"/>
    <w:rsid w:val="003929FE"/>
    <w:rsid w:val="00392A64"/>
    <w:rsid w:val="00392AA1"/>
    <w:rsid w:val="00392C36"/>
    <w:rsid w:val="00392E95"/>
    <w:rsid w:val="003939FF"/>
    <w:rsid w:val="00393B36"/>
    <w:rsid w:val="00393EF2"/>
    <w:rsid w:val="003942C3"/>
    <w:rsid w:val="003942E4"/>
    <w:rsid w:val="00394364"/>
    <w:rsid w:val="003958E3"/>
    <w:rsid w:val="00395B37"/>
    <w:rsid w:val="0039602A"/>
    <w:rsid w:val="003961A7"/>
    <w:rsid w:val="00396856"/>
    <w:rsid w:val="00396A6C"/>
    <w:rsid w:val="00396D3E"/>
    <w:rsid w:val="00396DD2"/>
    <w:rsid w:val="0039704A"/>
    <w:rsid w:val="003978FE"/>
    <w:rsid w:val="00397B30"/>
    <w:rsid w:val="003A1CD7"/>
    <w:rsid w:val="003A2223"/>
    <w:rsid w:val="003A29AC"/>
    <w:rsid w:val="003A2A0F"/>
    <w:rsid w:val="003A366C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504"/>
    <w:rsid w:val="003B159C"/>
    <w:rsid w:val="003B170A"/>
    <w:rsid w:val="003B2F5D"/>
    <w:rsid w:val="003B3233"/>
    <w:rsid w:val="003B3625"/>
    <w:rsid w:val="003B369F"/>
    <w:rsid w:val="003B36A3"/>
    <w:rsid w:val="003B446F"/>
    <w:rsid w:val="003B483B"/>
    <w:rsid w:val="003B4B6D"/>
    <w:rsid w:val="003B4CA1"/>
    <w:rsid w:val="003B554B"/>
    <w:rsid w:val="003B5A81"/>
    <w:rsid w:val="003B5BCA"/>
    <w:rsid w:val="003B5BD1"/>
    <w:rsid w:val="003B64BB"/>
    <w:rsid w:val="003B6912"/>
    <w:rsid w:val="003B696E"/>
    <w:rsid w:val="003B6996"/>
    <w:rsid w:val="003B6B92"/>
    <w:rsid w:val="003B6CA7"/>
    <w:rsid w:val="003B725A"/>
    <w:rsid w:val="003B7329"/>
    <w:rsid w:val="003B7422"/>
    <w:rsid w:val="003B7740"/>
    <w:rsid w:val="003B7AB6"/>
    <w:rsid w:val="003B7CCA"/>
    <w:rsid w:val="003B7FE5"/>
    <w:rsid w:val="003C0851"/>
    <w:rsid w:val="003C11C8"/>
    <w:rsid w:val="003C1EF1"/>
    <w:rsid w:val="003C1F5F"/>
    <w:rsid w:val="003C1FB3"/>
    <w:rsid w:val="003C20FD"/>
    <w:rsid w:val="003C2264"/>
    <w:rsid w:val="003C241A"/>
    <w:rsid w:val="003C2702"/>
    <w:rsid w:val="003C2B71"/>
    <w:rsid w:val="003C346B"/>
    <w:rsid w:val="003C41F9"/>
    <w:rsid w:val="003C43A2"/>
    <w:rsid w:val="003C4B80"/>
    <w:rsid w:val="003C5873"/>
    <w:rsid w:val="003C662C"/>
    <w:rsid w:val="003C6672"/>
    <w:rsid w:val="003C6E66"/>
    <w:rsid w:val="003C6EA8"/>
    <w:rsid w:val="003C746C"/>
    <w:rsid w:val="003C75DE"/>
    <w:rsid w:val="003C7806"/>
    <w:rsid w:val="003C7E47"/>
    <w:rsid w:val="003D090C"/>
    <w:rsid w:val="003D0B2C"/>
    <w:rsid w:val="003D109F"/>
    <w:rsid w:val="003D1B67"/>
    <w:rsid w:val="003D1FC7"/>
    <w:rsid w:val="003D21C5"/>
    <w:rsid w:val="003D2478"/>
    <w:rsid w:val="003D2C2B"/>
    <w:rsid w:val="003D2DD4"/>
    <w:rsid w:val="003D2DF2"/>
    <w:rsid w:val="003D318C"/>
    <w:rsid w:val="003D31AC"/>
    <w:rsid w:val="003D3C45"/>
    <w:rsid w:val="003D453E"/>
    <w:rsid w:val="003D50E7"/>
    <w:rsid w:val="003D54A7"/>
    <w:rsid w:val="003D5545"/>
    <w:rsid w:val="003D56D2"/>
    <w:rsid w:val="003D5B1F"/>
    <w:rsid w:val="003D6127"/>
    <w:rsid w:val="003D7190"/>
    <w:rsid w:val="003D71A2"/>
    <w:rsid w:val="003D7828"/>
    <w:rsid w:val="003E0BD9"/>
    <w:rsid w:val="003E0D59"/>
    <w:rsid w:val="003E15FA"/>
    <w:rsid w:val="003E1804"/>
    <w:rsid w:val="003E1A42"/>
    <w:rsid w:val="003E1BC7"/>
    <w:rsid w:val="003E1CFC"/>
    <w:rsid w:val="003E1D16"/>
    <w:rsid w:val="003E1D59"/>
    <w:rsid w:val="003E30BB"/>
    <w:rsid w:val="003E32E7"/>
    <w:rsid w:val="003E459D"/>
    <w:rsid w:val="003E55E4"/>
    <w:rsid w:val="003E575E"/>
    <w:rsid w:val="003E5A4F"/>
    <w:rsid w:val="003E65CE"/>
    <w:rsid w:val="003E6745"/>
    <w:rsid w:val="003E6F7E"/>
    <w:rsid w:val="003E6F9A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0ABD"/>
    <w:rsid w:val="003F10D4"/>
    <w:rsid w:val="003F278C"/>
    <w:rsid w:val="003F2A1A"/>
    <w:rsid w:val="003F2CD4"/>
    <w:rsid w:val="003F2FAB"/>
    <w:rsid w:val="003F39B4"/>
    <w:rsid w:val="003F39D6"/>
    <w:rsid w:val="003F3B71"/>
    <w:rsid w:val="003F456A"/>
    <w:rsid w:val="003F4D8F"/>
    <w:rsid w:val="003F505C"/>
    <w:rsid w:val="003F5373"/>
    <w:rsid w:val="003F53B1"/>
    <w:rsid w:val="003F57F5"/>
    <w:rsid w:val="003F6102"/>
    <w:rsid w:val="003F6292"/>
    <w:rsid w:val="003F62A6"/>
    <w:rsid w:val="003F63B1"/>
    <w:rsid w:val="003F6591"/>
    <w:rsid w:val="003F6BBE"/>
    <w:rsid w:val="003F7BAC"/>
    <w:rsid w:val="004000E8"/>
    <w:rsid w:val="004009A6"/>
    <w:rsid w:val="004009DE"/>
    <w:rsid w:val="00400DC8"/>
    <w:rsid w:val="00400F40"/>
    <w:rsid w:val="0040197E"/>
    <w:rsid w:val="00401A9B"/>
    <w:rsid w:val="00402A6F"/>
    <w:rsid w:val="00402E2B"/>
    <w:rsid w:val="00402FFF"/>
    <w:rsid w:val="0040377F"/>
    <w:rsid w:val="00403E3A"/>
    <w:rsid w:val="0040429D"/>
    <w:rsid w:val="0040453C"/>
    <w:rsid w:val="00404F36"/>
    <w:rsid w:val="0040512B"/>
    <w:rsid w:val="004052AD"/>
    <w:rsid w:val="004052FE"/>
    <w:rsid w:val="00405BC4"/>
    <w:rsid w:val="00405BEF"/>
    <w:rsid w:val="00405CA5"/>
    <w:rsid w:val="0040667A"/>
    <w:rsid w:val="0040689E"/>
    <w:rsid w:val="00407410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1CF9"/>
    <w:rsid w:val="0041263E"/>
    <w:rsid w:val="00412812"/>
    <w:rsid w:val="00413377"/>
    <w:rsid w:val="00413AAC"/>
    <w:rsid w:val="00413CDB"/>
    <w:rsid w:val="00413D9A"/>
    <w:rsid w:val="00413E92"/>
    <w:rsid w:val="00413FD5"/>
    <w:rsid w:val="00414FCA"/>
    <w:rsid w:val="00415101"/>
    <w:rsid w:val="00415499"/>
    <w:rsid w:val="00416D37"/>
    <w:rsid w:val="00416E05"/>
    <w:rsid w:val="00417234"/>
    <w:rsid w:val="004175F6"/>
    <w:rsid w:val="0041794C"/>
    <w:rsid w:val="00417CC4"/>
    <w:rsid w:val="0042067C"/>
    <w:rsid w:val="00420743"/>
    <w:rsid w:val="00420BD7"/>
    <w:rsid w:val="00420D10"/>
    <w:rsid w:val="00420FBC"/>
    <w:rsid w:val="00421105"/>
    <w:rsid w:val="004214BC"/>
    <w:rsid w:val="00422709"/>
    <w:rsid w:val="00422AA4"/>
    <w:rsid w:val="00422DBF"/>
    <w:rsid w:val="00422E73"/>
    <w:rsid w:val="004233F0"/>
    <w:rsid w:val="004235B8"/>
    <w:rsid w:val="004238E0"/>
    <w:rsid w:val="00423A88"/>
    <w:rsid w:val="00423AC4"/>
    <w:rsid w:val="004242F4"/>
    <w:rsid w:val="004245D5"/>
    <w:rsid w:val="00424B9C"/>
    <w:rsid w:val="00425626"/>
    <w:rsid w:val="004260D1"/>
    <w:rsid w:val="00426181"/>
    <w:rsid w:val="004264E2"/>
    <w:rsid w:val="00426BAF"/>
    <w:rsid w:val="00427248"/>
    <w:rsid w:val="00430819"/>
    <w:rsid w:val="00430F6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4205"/>
    <w:rsid w:val="00435376"/>
    <w:rsid w:val="00436390"/>
    <w:rsid w:val="00436478"/>
    <w:rsid w:val="00436506"/>
    <w:rsid w:val="004368AB"/>
    <w:rsid w:val="00436A2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ECE"/>
    <w:rsid w:val="00445F7F"/>
    <w:rsid w:val="00446488"/>
    <w:rsid w:val="00446F0E"/>
    <w:rsid w:val="00447573"/>
    <w:rsid w:val="00447E6E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26F6"/>
    <w:rsid w:val="00462EB5"/>
    <w:rsid w:val="00463073"/>
    <w:rsid w:val="004634DC"/>
    <w:rsid w:val="00463763"/>
    <w:rsid w:val="00464057"/>
    <w:rsid w:val="004645B1"/>
    <w:rsid w:val="004650A6"/>
    <w:rsid w:val="00465228"/>
    <w:rsid w:val="0046562B"/>
    <w:rsid w:val="004668F0"/>
    <w:rsid w:val="004669E2"/>
    <w:rsid w:val="004669FD"/>
    <w:rsid w:val="00466EFE"/>
    <w:rsid w:val="004675BD"/>
    <w:rsid w:val="00470517"/>
    <w:rsid w:val="00470AE1"/>
    <w:rsid w:val="00470C31"/>
    <w:rsid w:val="00470EC8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6378"/>
    <w:rsid w:val="00477350"/>
    <w:rsid w:val="004775FC"/>
    <w:rsid w:val="00477768"/>
    <w:rsid w:val="004802BA"/>
    <w:rsid w:val="004807BA"/>
    <w:rsid w:val="00482129"/>
    <w:rsid w:val="0048258A"/>
    <w:rsid w:val="00482699"/>
    <w:rsid w:val="00483262"/>
    <w:rsid w:val="00483757"/>
    <w:rsid w:val="00483D36"/>
    <w:rsid w:val="00484FFD"/>
    <w:rsid w:val="0048505D"/>
    <w:rsid w:val="004853E0"/>
    <w:rsid w:val="00485457"/>
    <w:rsid w:val="00486215"/>
    <w:rsid w:val="00486721"/>
    <w:rsid w:val="00486D3B"/>
    <w:rsid w:val="00487A78"/>
    <w:rsid w:val="004904E3"/>
    <w:rsid w:val="0049092B"/>
    <w:rsid w:val="00490C96"/>
    <w:rsid w:val="004916B0"/>
    <w:rsid w:val="004918A7"/>
    <w:rsid w:val="00491BFD"/>
    <w:rsid w:val="00492428"/>
    <w:rsid w:val="0049277A"/>
    <w:rsid w:val="00492BC5"/>
    <w:rsid w:val="0049414D"/>
    <w:rsid w:val="00494E71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151"/>
    <w:rsid w:val="004A120C"/>
    <w:rsid w:val="004A12AE"/>
    <w:rsid w:val="004A16BC"/>
    <w:rsid w:val="004A174D"/>
    <w:rsid w:val="004A1F96"/>
    <w:rsid w:val="004A25D8"/>
    <w:rsid w:val="004A2B94"/>
    <w:rsid w:val="004A2DE9"/>
    <w:rsid w:val="004A3AF0"/>
    <w:rsid w:val="004A4445"/>
    <w:rsid w:val="004A49CD"/>
    <w:rsid w:val="004A4AB3"/>
    <w:rsid w:val="004A5009"/>
    <w:rsid w:val="004A5454"/>
    <w:rsid w:val="004A5561"/>
    <w:rsid w:val="004A5B6A"/>
    <w:rsid w:val="004A5E69"/>
    <w:rsid w:val="004A68B8"/>
    <w:rsid w:val="004A7329"/>
    <w:rsid w:val="004A757D"/>
    <w:rsid w:val="004B010B"/>
    <w:rsid w:val="004B056B"/>
    <w:rsid w:val="004B07F7"/>
    <w:rsid w:val="004B1736"/>
    <w:rsid w:val="004B2281"/>
    <w:rsid w:val="004B2DF5"/>
    <w:rsid w:val="004B301E"/>
    <w:rsid w:val="004B30C9"/>
    <w:rsid w:val="004B3811"/>
    <w:rsid w:val="004B443F"/>
    <w:rsid w:val="004B4B37"/>
    <w:rsid w:val="004B4E8A"/>
    <w:rsid w:val="004B5279"/>
    <w:rsid w:val="004B5396"/>
    <w:rsid w:val="004B5836"/>
    <w:rsid w:val="004B59F3"/>
    <w:rsid w:val="004B5C09"/>
    <w:rsid w:val="004B5F5C"/>
    <w:rsid w:val="004B6084"/>
    <w:rsid w:val="004B6F6A"/>
    <w:rsid w:val="004B7859"/>
    <w:rsid w:val="004B7963"/>
    <w:rsid w:val="004B7C0C"/>
    <w:rsid w:val="004C0163"/>
    <w:rsid w:val="004C03E0"/>
    <w:rsid w:val="004C0C98"/>
    <w:rsid w:val="004C0F3B"/>
    <w:rsid w:val="004C141C"/>
    <w:rsid w:val="004C14BE"/>
    <w:rsid w:val="004C2AFF"/>
    <w:rsid w:val="004C3238"/>
    <w:rsid w:val="004C3898"/>
    <w:rsid w:val="004C481F"/>
    <w:rsid w:val="004C56A7"/>
    <w:rsid w:val="004C56AD"/>
    <w:rsid w:val="004C5859"/>
    <w:rsid w:val="004C58B6"/>
    <w:rsid w:val="004C5927"/>
    <w:rsid w:val="004C5A94"/>
    <w:rsid w:val="004C5E35"/>
    <w:rsid w:val="004C6984"/>
    <w:rsid w:val="004C6A92"/>
    <w:rsid w:val="004C6F45"/>
    <w:rsid w:val="004C71E5"/>
    <w:rsid w:val="004C742F"/>
    <w:rsid w:val="004C74CC"/>
    <w:rsid w:val="004C75F8"/>
    <w:rsid w:val="004C7796"/>
    <w:rsid w:val="004C77F7"/>
    <w:rsid w:val="004C7ACE"/>
    <w:rsid w:val="004D0085"/>
    <w:rsid w:val="004D0838"/>
    <w:rsid w:val="004D0BD6"/>
    <w:rsid w:val="004D234D"/>
    <w:rsid w:val="004D2521"/>
    <w:rsid w:val="004D2655"/>
    <w:rsid w:val="004D2B77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D7F34"/>
    <w:rsid w:val="004E0190"/>
    <w:rsid w:val="004E1165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4B37"/>
    <w:rsid w:val="004E4CC6"/>
    <w:rsid w:val="004E56DC"/>
    <w:rsid w:val="004E5F42"/>
    <w:rsid w:val="004E6518"/>
    <w:rsid w:val="004E652E"/>
    <w:rsid w:val="004E6E9E"/>
    <w:rsid w:val="004E713F"/>
    <w:rsid w:val="004E7317"/>
    <w:rsid w:val="004E7415"/>
    <w:rsid w:val="004E7528"/>
    <w:rsid w:val="004E76F4"/>
    <w:rsid w:val="004E7B7C"/>
    <w:rsid w:val="004E7C70"/>
    <w:rsid w:val="004F03BA"/>
    <w:rsid w:val="004F088E"/>
    <w:rsid w:val="004F0B4E"/>
    <w:rsid w:val="004F0B6C"/>
    <w:rsid w:val="004F0BE2"/>
    <w:rsid w:val="004F0C4C"/>
    <w:rsid w:val="004F10CD"/>
    <w:rsid w:val="004F1412"/>
    <w:rsid w:val="004F15B2"/>
    <w:rsid w:val="004F17B3"/>
    <w:rsid w:val="004F2078"/>
    <w:rsid w:val="004F2AB4"/>
    <w:rsid w:val="004F329B"/>
    <w:rsid w:val="004F3361"/>
    <w:rsid w:val="004F33D9"/>
    <w:rsid w:val="004F39E8"/>
    <w:rsid w:val="004F3E73"/>
    <w:rsid w:val="004F430A"/>
    <w:rsid w:val="004F4AEA"/>
    <w:rsid w:val="004F4DA3"/>
    <w:rsid w:val="004F59FD"/>
    <w:rsid w:val="004F6CCE"/>
    <w:rsid w:val="004F7731"/>
    <w:rsid w:val="004F7903"/>
    <w:rsid w:val="005002E0"/>
    <w:rsid w:val="00500423"/>
    <w:rsid w:val="005005A4"/>
    <w:rsid w:val="00501162"/>
    <w:rsid w:val="0050158B"/>
    <w:rsid w:val="00502570"/>
    <w:rsid w:val="0050352E"/>
    <w:rsid w:val="005040CF"/>
    <w:rsid w:val="0050449B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11A"/>
    <w:rsid w:val="005107CC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C84"/>
    <w:rsid w:val="00514D9E"/>
    <w:rsid w:val="005153A7"/>
    <w:rsid w:val="00515B03"/>
    <w:rsid w:val="005161CD"/>
    <w:rsid w:val="00516D0E"/>
    <w:rsid w:val="00516D89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5AEB"/>
    <w:rsid w:val="0052650D"/>
    <w:rsid w:val="00527404"/>
    <w:rsid w:val="00527488"/>
    <w:rsid w:val="00527DED"/>
    <w:rsid w:val="00530BDA"/>
    <w:rsid w:val="00532998"/>
    <w:rsid w:val="00532FD4"/>
    <w:rsid w:val="005334D7"/>
    <w:rsid w:val="0053408C"/>
    <w:rsid w:val="005343C2"/>
    <w:rsid w:val="005344B6"/>
    <w:rsid w:val="005347EA"/>
    <w:rsid w:val="00534934"/>
    <w:rsid w:val="00534B59"/>
    <w:rsid w:val="00535AB4"/>
    <w:rsid w:val="00536759"/>
    <w:rsid w:val="00536867"/>
    <w:rsid w:val="00536EF0"/>
    <w:rsid w:val="0053715E"/>
    <w:rsid w:val="00537952"/>
    <w:rsid w:val="005379D5"/>
    <w:rsid w:val="00537C62"/>
    <w:rsid w:val="005406F6"/>
    <w:rsid w:val="0054129B"/>
    <w:rsid w:val="0054204B"/>
    <w:rsid w:val="005422F6"/>
    <w:rsid w:val="0054294F"/>
    <w:rsid w:val="00542B46"/>
    <w:rsid w:val="00543490"/>
    <w:rsid w:val="0054367D"/>
    <w:rsid w:val="00543732"/>
    <w:rsid w:val="0054447C"/>
    <w:rsid w:val="00545325"/>
    <w:rsid w:val="00545AFE"/>
    <w:rsid w:val="00545C9C"/>
    <w:rsid w:val="00545E85"/>
    <w:rsid w:val="005467AC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B59"/>
    <w:rsid w:val="00547C8F"/>
    <w:rsid w:val="00547D2B"/>
    <w:rsid w:val="00547EEC"/>
    <w:rsid w:val="00550104"/>
    <w:rsid w:val="00550611"/>
    <w:rsid w:val="00550616"/>
    <w:rsid w:val="00550810"/>
    <w:rsid w:val="00551275"/>
    <w:rsid w:val="005512BA"/>
    <w:rsid w:val="005514A9"/>
    <w:rsid w:val="00551779"/>
    <w:rsid w:val="00551B13"/>
    <w:rsid w:val="00551B37"/>
    <w:rsid w:val="00551C0F"/>
    <w:rsid w:val="00551D51"/>
    <w:rsid w:val="00551E13"/>
    <w:rsid w:val="005520AA"/>
    <w:rsid w:val="00552B9B"/>
    <w:rsid w:val="00552DBA"/>
    <w:rsid w:val="0055316F"/>
    <w:rsid w:val="005538F2"/>
    <w:rsid w:val="0055432A"/>
    <w:rsid w:val="005548AA"/>
    <w:rsid w:val="00554E19"/>
    <w:rsid w:val="00554EEB"/>
    <w:rsid w:val="0055596E"/>
    <w:rsid w:val="005559C8"/>
    <w:rsid w:val="00555DBC"/>
    <w:rsid w:val="00555FE1"/>
    <w:rsid w:val="00557144"/>
    <w:rsid w:val="005575C3"/>
    <w:rsid w:val="00560171"/>
    <w:rsid w:val="0056021B"/>
    <w:rsid w:val="00560DA2"/>
    <w:rsid w:val="0056121F"/>
    <w:rsid w:val="005612F9"/>
    <w:rsid w:val="00562142"/>
    <w:rsid w:val="00562C0D"/>
    <w:rsid w:val="00562C87"/>
    <w:rsid w:val="005630E5"/>
    <w:rsid w:val="005634FE"/>
    <w:rsid w:val="00563732"/>
    <w:rsid w:val="00563974"/>
    <w:rsid w:val="00563C29"/>
    <w:rsid w:val="005640C9"/>
    <w:rsid w:val="00564194"/>
    <w:rsid w:val="005642DF"/>
    <w:rsid w:val="00564EC1"/>
    <w:rsid w:val="00566764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3F53"/>
    <w:rsid w:val="00574232"/>
    <w:rsid w:val="0057481E"/>
    <w:rsid w:val="005749F6"/>
    <w:rsid w:val="00574D5A"/>
    <w:rsid w:val="00575214"/>
    <w:rsid w:val="00575257"/>
    <w:rsid w:val="0057608C"/>
    <w:rsid w:val="0057679C"/>
    <w:rsid w:val="005776C1"/>
    <w:rsid w:val="00577947"/>
    <w:rsid w:val="0057794C"/>
    <w:rsid w:val="00580B7F"/>
    <w:rsid w:val="0058123A"/>
    <w:rsid w:val="00581CBE"/>
    <w:rsid w:val="00581DFB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7623"/>
    <w:rsid w:val="0058798C"/>
    <w:rsid w:val="005900FA"/>
    <w:rsid w:val="005901F6"/>
    <w:rsid w:val="005904C3"/>
    <w:rsid w:val="0059068E"/>
    <w:rsid w:val="005907D9"/>
    <w:rsid w:val="00590AF9"/>
    <w:rsid w:val="0059103D"/>
    <w:rsid w:val="005921FE"/>
    <w:rsid w:val="00592B28"/>
    <w:rsid w:val="005935A4"/>
    <w:rsid w:val="005935A5"/>
    <w:rsid w:val="005948C2"/>
    <w:rsid w:val="00595B67"/>
    <w:rsid w:val="00595CF2"/>
    <w:rsid w:val="00595DCA"/>
    <w:rsid w:val="00596734"/>
    <w:rsid w:val="00597159"/>
    <w:rsid w:val="00597337"/>
    <w:rsid w:val="0059779B"/>
    <w:rsid w:val="00597B39"/>
    <w:rsid w:val="005A03E6"/>
    <w:rsid w:val="005A209A"/>
    <w:rsid w:val="005A26DA"/>
    <w:rsid w:val="005A2F22"/>
    <w:rsid w:val="005A3CDF"/>
    <w:rsid w:val="005A3FE4"/>
    <w:rsid w:val="005A42DD"/>
    <w:rsid w:val="005A4A80"/>
    <w:rsid w:val="005A4F20"/>
    <w:rsid w:val="005A5542"/>
    <w:rsid w:val="005A6019"/>
    <w:rsid w:val="005A662D"/>
    <w:rsid w:val="005A6694"/>
    <w:rsid w:val="005A70DB"/>
    <w:rsid w:val="005A7A7D"/>
    <w:rsid w:val="005A7EA8"/>
    <w:rsid w:val="005B1409"/>
    <w:rsid w:val="005B2597"/>
    <w:rsid w:val="005B296B"/>
    <w:rsid w:val="005B30EA"/>
    <w:rsid w:val="005B339B"/>
    <w:rsid w:val="005B35D7"/>
    <w:rsid w:val="005B36F6"/>
    <w:rsid w:val="005B392A"/>
    <w:rsid w:val="005B3AA3"/>
    <w:rsid w:val="005B422D"/>
    <w:rsid w:val="005B5085"/>
    <w:rsid w:val="005B50F5"/>
    <w:rsid w:val="005B56DE"/>
    <w:rsid w:val="005B576C"/>
    <w:rsid w:val="005B6196"/>
    <w:rsid w:val="005B65DC"/>
    <w:rsid w:val="005B6F83"/>
    <w:rsid w:val="005C016F"/>
    <w:rsid w:val="005C0D8E"/>
    <w:rsid w:val="005C10C0"/>
    <w:rsid w:val="005C1758"/>
    <w:rsid w:val="005C1F9F"/>
    <w:rsid w:val="005C3C0C"/>
    <w:rsid w:val="005C4B36"/>
    <w:rsid w:val="005C4F04"/>
    <w:rsid w:val="005C4F2C"/>
    <w:rsid w:val="005C5210"/>
    <w:rsid w:val="005C562A"/>
    <w:rsid w:val="005C5A25"/>
    <w:rsid w:val="005C5D85"/>
    <w:rsid w:val="005C6941"/>
    <w:rsid w:val="005C6BA5"/>
    <w:rsid w:val="005C6E52"/>
    <w:rsid w:val="005C74FB"/>
    <w:rsid w:val="005C7FB4"/>
    <w:rsid w:val="005D08C5"/>
    <w:rsid w:val="005D0F73"/>
    <w:rsid w:val="005D1602"/>
    <w:rsid w:val="005D2685"/>
    <w:rsid w:val="005D2A57"/>
    <w:rsid w:val="005D36FB"/>
    <w:rsid w:val="005D38A9"/>
    <w:rsid w:val="005D3F56"/>
    <w:rsid w:val="005D5C0C"/>
    <w:rsid w:val="005D6065"/>
    <w:rsid w:val="005D6ED8"/>
    <w:rsid w:val="005D72E1"/>
    <w:rsid w:val="005D7FB5"/>
    <w:rsid w:val="005E0083"/>
    <w:rsid w:val="005E0E84"/>
    <w:rsid w:val="005E17B1"/>
    <w:rsid w:val="005E17C6"/>
    <w:rsid w:val="005E2B5C"/>
    <w:rsid w:val="005E2E9B"/>
    <w:rsid w:val="005E35FC"/>
    <w:rsid w:val="005E385F"/>
    <w:rsid w:val="005E3883"/>
    <w:rsid w:val="005E539F"/>
    <w:rsid w:val="005E5939"/>
    <w:rsid w:val="005E5B81"/>
    <w:rsid w:val="005E6E7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046"/>
    <w:rsid w:val="005F538E"/>
    <w:rsid w:val="005F55DC"/>
    <w:rsid w:val="005F618C"/>
    <w:rsid w:val="005F645F"/>
    <w:rsid w:val="005F699E"/>
    <w:rsid w:val="005F6C5C"/>
    <w:rsid w:val="005F70BD"/>
    <w:rsid w:val="005F756A"/>
    <w:rsid w:val="005F779F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47B"/>
    <w:rsid w:val="00604552"/>
    <w:rsid w:val="00604BD0"/>
    <w:rsid w:val="00604EDC"/>
    <w:rsid w:val="00604F14"/>
    <w:rsid w:val="00605F07"/>
    <w:rsid w:val="00606857"/>
    <w:rsid w:val="0060687F"/>
    <w:rsid w:val="00606DC9"/>
    <w:rsid w:val="006075C5"/>
    <w:rsid w:val="00610D87"/>
    <w:rsid w:val="0061107C"/>
    <w:rsid w:val="006110D7"/>
    <w:rsid w:val="00611290"/>
    <w:rsid w:val="0061148B"/>
    <w:rsid w:val="00611ADC"/>
    <w:rsid w:val="00611B00"/>
    <w:rsid w:val="00611B83"/>
    <w:rsid w:val="006121C1"/>
    <w:rsid w:val="00612215"/>
    <w:rsid w:val="0061267F"/>
    <w:rsid w:val="006126C3"/>
    <w:rsid w:val="006131A1"/>
    <w:rsid w:val="00613257"/>
    <w:rsid w:val="006137BD"/>
    <w:rsid w:val="0061380C"/>
    <w:rsid w:val="00614294"/>
    <w:rsid w:val="00614808"/>
    <w:rsid w:val="00614A01"/>
    <w:rsid w:val="0061517C"/>
    <w:rsid w:val="00615D47"/>
    <w:rsid w:val="006160BF"/>
    <w:rsid w:val="0061628C"/>
    <w:rsid w:val="00616C75"/>
    <w:rsid w:val="00617021"/>
    <w:rsid w:val="00617706"/>
    <w:rsid w:val="00617A9A"/>
    <w:rsid w:val="00617CEB"/>
    <w:rsid w:val="00617F7A"/>
    <w:rsid w:val="00620636"/>
    <w:rsid w:val="00620725"/>
    <w:rsid w:val="006208F8"/>
    <w:rsid w:val="00620A71"/>
    <w:rsid w:val="00620B2B"/>
    <w:rsid w:val="00620D2B"/>
    <w:rsid w:val="00620D80"/>
    <w:rsid w:val="00620EBF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831"/>
    <w:rsid w:val="00624D8F"/>
    <w:rsid w:val="006250C8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457E"/>
    <w:rsid w:val="00634B00"/>
    <w:rsid w:val="00634FA0"/>
    <w:rsid w:val="0063559B"/>
    <w:rsid w:val="00636398"/>
    <w:rsid w:val="0063672D"/>
    <w:rsid w:val="006368D3"/>
    <w:rsid w:val="00636F09"/>
    <w:rsid w:val="006374CE"/>
    <w:rsid w:val="006376A0"/>
    <w:rsid w:val="006377EC"/>
    <w:rsid w:val="00641226"/>
    <w:rsid w:val="0064136D"/>
    <w:rsid w:val="00641474"/>
    <w:rsid w:val="0064151F"/>
    <w:rsid w:val="00641533"/>
    <w:rsid w:val="00641C63"/>
    <w:rsid w:val="00641D98"/>
    <w:rsid w:val="0064208D"/>
    <w:rsid w:val="006420BF"/>
    <w:rsid w:val="00642B5A"/>
    <w:rsid w:val="00642D5B"/>
    <w:rsid w:val="00643475"/>
    <w:rsid w:val="0064396A"/>
    <w:rsid w:val="00643C0C"/>
    <w:rsid w:val="00643C49"/>
    <w:rsid w:val="00644705"/>
    <w:rsid w:val="0064495F"/>
    <w:rsid w:val="00644A66"/>
    <w:rsid w:val="00644E2F"/>
    <w:rsid w:val="00645CF1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733"/>
    <w:rsid w:val="00655ACD"/>
    <w:rsid w:val="00655DCC"/>
    <w:rsid w:val="0065658D"/>
    <w:rsid w:val="0065686A"/>
    <w:rsid w:val="00656A92"/>
    <w:rsid w:val="00656DDE"/>
    <w:rsid w:val="0066011D"/>
    <w:rsid w:val="00660184"/>
    <w:rsid w:val="00660196"/>
    <w:rsid w:val="006602D4"/>
    <w:rsid w:val="006602D7"/>
    <w:rsid w:val="00660575"/>
    <w:rsid w:val="006607C0"/>
    <w:rsid w:val="0066096C"/>
    <w:rsid w:val="00660EF2"/>
    <w:rsid w:val="006613A6"/>
    <w:rsid w:val="006616AB"/>
    <w:rsid w:val="0066208B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BCB"/>
    <w:rsid w:val="0066754D"/>
    <w:rsid w:val="00667D4D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0DA"/>
    <w:rsid w:val="0067575F"/>
    <w:rsid w:val="006757FB"/>
    <w:rsid w:val="00675C71"/>
    <w:rsid w:val="00675C72"/>
    <w:rsid w:val="006765DC"/>
    <w:rsid w:val="0067712F"/>
    <w:rsid w:val="006771F9"/>
    <w:rsid w:val="006776D7"/>
    <w:rsid w:val="00680027"/>
    <w:rsid w:val="00680AEE"/>
    <w:rsid w:val="00680CDE"/>
    <w:rsid w:val="00681003"/>
    <w:rsid w:val="00681171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84FC8"/>
    <w:rsid w:val="0068660B"/>
    <w:rsid w:val="00690C9F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23F"/>
    <w:rsid w:val="006A06AA"/>
    <w:rsid w:val="006A06E0"/>
    <w:rsid w:val="006A0C3F"/>
    <w:rsid w:val="006A1778"/>
    <w:rsid w:val="006A18D0"/>
    <w:rsid w:val="006A1EB1"/>
    <w:rsid w:val="006A2266"/>
    <w:rsid w:val="006A2535"/>
    <w:rsid w:val="006A2A16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174F"/>
    <w:rsid w:val="006B1816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593A"/>
    <w:rsid w:val="006B60AE"/>
    <w:rsid w:val="006B67D1"/>
    <w:rsid w:val="006B69FD"/>
    <w:rsid w:val="006B708C"/>
    <w:rsid w:val="006B71E5"/>
    <w:rsid w:val="006B7484"/>
    <w:rsid w:val="006B754C"/>
    <w:rsid w:val="006B7AC6"/>
    <w:rsid w:val="006B7DF0"/>
    <w:rsid w:val="006C03B8"/>
    <w:rsid w:val="006C06E3"/>
    <w:rsid w:val="006C071B"/>
    <w:rsid w:val="006C0916"/>
    <w:rsid w:val="006C0A62"/>
    <w:rsid w:val="006C0C12"/>
    <w:rsid w:val="006C34F0"/>
    <w:rsid w:val="006C35A6"/>
    <w:rsid w:val="006C373B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C7D8D"/>
    <w:rsid w:val="006D0013"/>
    <w:rsid w:val="006D0C51"/>
    <w:rsid w:val="006D0F30"/>
    <w:rsid w:val="006D22E7"/>
    <w:rsid w:val="006D2322"/>
    <w:rsid w:val="006D26C1"/>
    <w:rsid w:val="006D2FDA"/>
    <w:rsid w:val="006D3B8C"/>
    <w:rsid w:val="006D3E0F"/>
    <w:rsid w:val="006D47CB"/>
    <w:rsid w:val="006D49C3"/>
    <w:rsid w:val="006D4F95"/>
    <w:rsid w:val="006D50F9"/>
    <w:rsid w:val="006D5721"/>
    <w:rsid w:val="006D68EB"/>
    <w:rsid w:val="006D6F08"/>
    <w:rsid w:val="006D74D6"/>
    <w:rsid w:val="006D770D"/>
    <w:rsid w:val="006D7E95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7C0"/>
    <w:rsid w:val="006E4A00"/>
    <w:rsid w:val="006E4AE6"/>
    <w:rsid w:val="006E4E39"/>
    <w:rsid w:val="006E565E"/>
    <w:rsid w:val="006E61BD"/>
    <w:rsid w:val="006E673D"/>
    <w:rsid w:val="006E6C76"/>
    <w:rsid w:val="006E6DA1"/>
    <w:rsid w:val="006E74D0"/>
    <w:rsid w:val="006E7A30"/>
    <w:rsid w:val="006E7BA8"/>
    <w:rsid w:val="006E7D3B"/>
    <w:rsid w:val="006F0206"/>
    <w:rsid w:val="006F022C"/>
    <w:rsid w:val="006F14E6"/>
    <w:rsid w:val="006F1B70"/>
    <w:rsid w:val="006F1F21"/>
    <w:rsid w:val="006F24C6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E19"/>
    <w:rsid w:val="006F74D8"/>
    <w:rsid w:val="006F7A36"/>
    <w:rsid w:val="006F7DD0"/>
    <w:rsid w:val="006F7FBD"/>
    <w:rsid w:val="00700772"/>
    <w:rsid w:val="00701ED2"/>
    <w:rsid w:val="007021D0"/>
    <w:rsid w:val="007021D3"/>
    <w:rsid w:val="0070296D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58C"/>
    <w:rsid w:val="00706BBC"/>
    <w:rsid w:val="00706C3F"/>
    <w:rsid w:val="00706C79"/>
    <w:rsid w:val="00707072"/>
    <w:rsid w:val="007079B4"/>
    <w:rsid w:val="00707D61"/>
    <w:rsid w:val="00710C50"/>
    <w:rsid w:val="007113DE"/>
    <w:rsid w:val="007118C0"/>
    <w:rsid w:val="00711A43"/>
    <w:rsid w:val="00711C5D"/>
    <w:rsid w:val="00712287"/>
    <w:rsid w:val="00712772"/>
    <w:rsid w:val="00712E6A"/>
    <w:rsid w:val="007138B9"/>
    <w:rsid w:val="00713B3D"/>
    <w:rsid w:val="00713FD3"/>
    <w:rsid w:val="00713FEF"/>
    <w:rsid w:val="007144C5"/>
    <w:rsid w:val="00714544"/>
    <w:rsid w:val="007148D3"/>
    <w:rsid w:val="007151D1"/>
    <w:rsid w:val="00715B54"/>
    <w:rsid w:val="00715B9A"/>
    <w:rsid w:val="00716220"/>
    <w:rsid w:val="0071630B"/>
    <w:rsid w:val="007167F6"/>
    <w:rsid w:val="0071681C"/>
    <w:rsid w:val="0071691D"/>
    <w:rsid w:val="00716F64"/>
    <w:rsid w:val="007177A0"/>
    <w:rsid w:val="007200FE"/>
    <w:rsid w:val="00720146"/>
    <w:rsid w:val="00720B32"/>
    <w:rsid w:val="00720C73"/>
    <w:rsid w:val="0072173F"/>
    <w:rsid w:val="00721924"/>
    <w:rsid w:val="00721AD8"/>
    <w:rsid w:val="0072294B"/>
    <w:rsid w:val="00722B7C"/>
    <w:rsid w:val="00723119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7F9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5D8"/>
    <w:rsid w:val="0074095D"/>
    <w:rsid w:val="00740E58"/>
    <w:rsid w:val="00741A43"/>
    <w:rsid w:val="0074255C"/>
    <w:rsid w:val="00743396"/>
    <w:rsid w:val="007445A0"/>
    <w:rsid w:val="0074524B"/>
    <w:rsid w:val="007458CA"/>
    <w:rsid w:val="00745AB9"/>
    <w:rsid w:val="00745D6D"/>
    <w:rsid w:val="007468F1"/>
    <w:rsid w:val="00746E09"/>
    <w:rsid w:val="00747D8B"/>
    <w:rsid w:val="00750861"/>
    <w:rsid w:val="00751228"/>
    <w:rsid w:val="00751CDD"/>
    <w:rsid w:val="007528F7"/>
    <w:rsid w:val="00753005"/>
    <w:rsid w:val="0075346E"/>
    <w:rsid w:val="007538D9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8D8"/>
    <w:rsid w:val="007569AA"/>
    <w:rsid w:val="007571E1"/>
    <w:rsid w:val="00757949"/>
    <w:rsid w:val="00757A16"/>
    <w:rsid w:val="00757E64"/>
    <w:rsid w:val="00760479"/>
    <w:rsid w:val="007604B2"/>
    <w:rsid w:val="007612F1"/>
    <w:rsid w:val="00761CF8"/>
    <w:rsid w:val="007623A0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70C15"/>
    <w:rsid w:val="00770CFA"/>
    <w:rsid w:val="007710AA"/>
    <w:rsid w:val="0077138B"/>
    <w:rsid w:val="0077158F"/>
    <w:rsid w:val="007729A2"/>
    <w:rsid w:val="00772C10"/>
    <w:rsid w:val="00772D5B"/>
    <w:rsid w:val="0077373F"/>
    <w:rsid w:val="00773B55"/>
    <w:rsid w:val="007740F3"/>
    <w:rsid w:val="00774DC9"/>
    <w:rsid w:val="007751F4"/>
    <w:rsid w:val="0077524C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4C6"/>
    <w:rsid w:val="00785C8F"/>
    <w:rsid w:val="00786948"/>
    <w:rsid w:val="00786E7D"/>
    <w:rsid w:val="00787493"/>
    <w:rsid w:val="007879FA"/>
    <w:rsid w:val="00787B4A"/>
    <w:rsid w:val="007902AD"/>
    <w:rsid w:val="007903A1"/>
    <w:rsid w:val="007906E1"/>
    <w:rsid w:val="00790F06"/>
    <w:rsid w:val="00790F5C"/>
    <w:rsid w:val="007910EF"/>
    <w:rsid w:val="007913E8"/>
    <w:rsid w:val="00791415"/>
    <w:rsid w:val="00791AB0"/>
    <w:rsid w:val="00791AE1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554B"/>
    <w:rsid w:val="0079579B"/>
    <w:rsid w:val="00795C92"/>
    <w:rsid w:val="00796051"/>
    <w:rsid w:val="00796231"/>
    <w:rsid w:val="0079702D"/>
    <w:rsid w:val="00797512"/>
    <w:rsid w:val="00797C6B"/>
    <w:rsid w:val="007A0B0E"/>
    <w:rsid w:val="007A1494"/>
    <w:rsid w:val="007A1511"/>
    <w:rsid w:val="007A1CB3"/>
    <w:rsid w:val="007A306F"/>
    <w:rsid w:val="007A3631"/>
    <w:rsid w:val="007A3A87"/>
    <w:rsid w:val="007A3D4C"/>
    <w:rsid w:val="007A43A6"/>
    <w:rsid w:val="007A4AAF"/>
    <w:rsid w:val="007A5304"/>
    <w:rsid w:val="007A58A6"/>
    <w:rsid w:val="007A59CA"/>
    <w:rsid w:val="007A5A2D"/>
    <w:rsid w:val="007A5BC4"/>
    <w:rsid w:val="007A5F8A"/>
    <w:rsid w:val="007A6A39"/>
    <w:rsid w:val="007A714F"/>
    <w:rsid w:val="007A73F0"/>
    <w:rsid w:val="007A7661"/>
    <w:rsid w:val="007A7A0B"/>
    <w:rsid w:val="007B0091"/>
    <w:rsid w:val="007B18A9"/>
    <w:rsid w:val="007B18CF"/>
    <w:rsid w:val="007B1CB9"/>
    <w:rsid w:val="007B1F6A"/>
    <w:rsid w:val="007B21C5"/>
    <w:rsid w:val="007B267A"/>
    <w:rsid w:val="007B28BE"/>
    <w:rsid w:val="007B2A41"/>
    <w:rsid w:val="007B2B6D"/>
    <w:rsid w:val="007B2DCA"/>
    <w:rsid w:val="007B3D2D"/>
    <w:rsid w:val="007B3E04"/>
    <w:rsid w:val="007B50AE"/>
    <w:rsid w:val="007B51DF"/>
    <w:rsid w:val="007B64DC"/>
    <w:rsid w:val="007B6D3C"/>
    <w:rsid w:val="007B6FC5"/>
    <w:rsid w:val="007B7CDF"/>
    <w:rsid w:val="007C05DD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712"/>
    <w:rsid w:val="007C5F43"/>
    <w:rsid w:val="007C60BF"/>
    <w:rsid w:val="007C6668"/>
    <w:rsid w:val="007C66A1"/>
    <w:rsid w:val="007C6A07"/>
    <w:rsid w:val="007C7138"/>
    <w:rsid w:val="007C742C"/>
    <w:rsid w:val="007C759A"/>
    <w:rsid w:val="007C75A1"/>
    <w:rsid w:val="007C77A5"/>
    <w:rsid w:val="007C7C61"/>
    <w:rsid w:val="007D04E5"/>
    <w:rsid w:val="007D097D"/>
    <w:rsid w:val="007D144A"/>
    <w:rsid w:val="007D1643"/>
    <w:rsid w:val="007D18D1"/>
    <w:rsid w:val="007D1957"/>
    <w:rsid w:val="007D1D7E"/>
    <w:rsid w:val="007D1EC1"/>
    <w:rsid w:val="007D20D9"/>
    <w:rsid w:val="007D20DD"/>
    <w:rsid w:val="007D2C08"/>
    <w:rsid w:val="007D3749"/>
    <w:rsid w:val="007D400C"/>
    <w:rsid w:val="007D40DB"/>
    <w:rsid w:val="007D43F7"/>
    <w:rsid w:val="007D46E5"/>
    <w:rsid w:val="007D52DE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910"/>
    <w:rsid w:val="007D7E01"/>
    <w:rsid w:val="007E0947"/>
    <w:rsid w:val="007E0B72"/>
    <w:rsid w:val="007E1666"/>
    <w:rsid w:val="007E1E42"/>
    <w:rsid w:val="007E23E8"/>
    <w:rsid w:val="007E323E"/>
    <w:rsid w:val="007E4610"/>
    <w:rsid w:val="007E4715"/>
    <w:rsid w:val="007E4D76"/>
    <w:rsid w:val="007E505B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388D"/>
    <w:rsid w:val="007F3E4D"/>
    <w:rsid w:val="007F5EB9"/>
    <w:rsid w:val="007F64DD"/>
    <w:rsid w:val="007F6507"/>
    <w:rsid w:val="007F6961"/>
    <w:rsid w:val="007F6ACC"/>
    <w:rsid w:val="007F6CD6"/>
    <w:rsid w:val="007F6F23"/>
    <w:rsid w:val="007F7D8F"/>
    <w:rsid w:val="00800037"/>
    <w:rsid w:val="0080094D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306"/>
    <w:rsid w:val="00804F3E"/>
    <w:rsid w:val="008051C1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AB7"/>
    <w:rsid w:val="00811D93"/>
    <w:rsid w:val="00811E82"/>
    <w:rsid w:val="00811FCB"/>
    <w:rsid w:val="00812B13"/>
    <w:rsid w:val="0081319F"/>
    <w:rsid w:val="008132FC"/>
    <w:rsid w:val="0081376E"/>
    <w:rsid w:val="008158D6"/>
    <w:rsid w:val="00815A2A"/>
    <w:rsid w:val="008161CA"/>
    <w:rsid w:val="008167E8"/>
    <w:rsid w:val="00816C24"/>
    <w:rsid w:val="00816C92"/>
    <w:rsid w:val="00817074"/>
    <w:rsid w:val="00817196"/>
    <w:rsid w:val="00820BC3"/>
    <w:rsid w:val="00820BDB"/>
    <w:rsid w:val="00821B88"/>
    <w:rsid w:val="00821D6B"/>
    <w:rsid w:val="008228CB"/>
    <w:rsid w:val="008235DB"/>
    <w:rsid w:val="008238D7"/>
    <w:rsid w:val="00823AA0"/>
    <w:rsid w:val="00823B40"/>
    <w:rsid w:val="00824234"/>
    <w:rsid w:val="00824AB4"/>
    <w:rsid w:val="008252BA"/>
    <w:rsid w:val="00825854"/>
    <w:rsid w:val="00825C42"/>
    <w:rsid w:val="00825D25"/>
    <w:rsid w:val="00826310"/>
    <w:rsid w:val="00826612"/>
    <w:rsid w:val="00826C10"/>
    <w:rsid w:val="0082764D"/>
    <w:rsid w:val="00827D6F"/>
    <w:rsid w:val="00830735"/>
    <w:rsid w:val="0083156C"/>
    <w:rsid w:val="00831EA8"/>
    <w:rsid w:val="00832084"/>
    <w:rsid w:val="00832860"/>
    <w:rsid w:val="008329A0"/>
    <w:rsid w:val="0083371C"/>
    <w:rsid w:val="008338F0"/>
    <w:rsid w:val="00833EAD"/>
    <w:rsid w:val="00834D4A"/>
    <w:rsid w:val="00835EF2"/>
    <w:rsid w:val="00836045"/>
    <w:rsid w:val="008365C6"/>
    <w:rsid w:val="00837337"/>
    <w:rsid w:val="008376AC"/>
    <w:rsid w:val="008376F8"/>
    <w:rsid w:val="00840876"/>
    <w:rsid w:val="00840992"/>
    <w:rsid w:val="00840A52"/>
    <w:rsid w:val="00840A5D"/>
    <w:rsid w:val="00840B29"/>
    <w:rsid w:val="00841DD1"/>
    <w:rsid w:val="00841F41"/>
    <w:rsid w:val="00842166"/>
    <w:rsid w:val="008422A7"/>
    <w:rsid w:val="008428D6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28"/>
    <w:rsid w:val="00846C73"/>
    <w:rsid w:val="00846FE7"/>
    <w:rsid w:val="00850550"/>
    <w:rsid w:val="00850952"/>
    <w:rsid w:val="00850D9F"/>
    <w:rsid w:val="008510E6"/>
    <w:rsid w:val="008512CE"/>
    <w:rsid w:val="00851C22"/>
    <w:rsid w:val="00852EAA"/>
    <w:rsid w:val="00853645"/>
    <w:rsid w:val="00854336"/>
    <w:rsid w:val="00854740"/>
    <w:rsid w:val="00854DAE"/>
    <w:rsid w:val="00854E20"/>
    <w:rsid w:val="008551B0"/>
    <w:rsid w:val="008556AF"/>
    <w:rsid w:val="00855FA3"/>
    <w:rsid w:val="00856911"/>
    <w:rsid w:val="00856F85"/>
    <w:rsid w:val="00857192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2A82"/>
    <w:rsid w:val="00862BFA"/>
    <w:rsid w:val="0086438E"/>
    <w:rsid w:val="00865CE3"/>
    <w:rsid w:val="00865D45"/>
    <w:rsid w:val="00865DB6"/>
    <w:rsid w:val="00866452"/>
    <w:rsid w:val="00866A7B"/>
    <w:rsid w:val="00866D10"/>
    <w:rsid w:val="00866D18"/>
    <w:rsid w:val="008677FD"/>
    <w:rsid w:val="008706D4"/>
    <w:rsid w:val="00870C16"/>
    <w:rsid w:val="00870CB1"/>
    <w:rsid w:val="00870F8A"/>
    <w:rsid w:val="008719A4"/>
    <w:rsid w:val="00871D23"/>
    <w:rsid w:val="008722DE"/>
    <w:rsid w:val="008728E9"/>
    <w:rsid w:val="00873BD4"/>
    <w:rsid w:val="00873D32"/>
    <w:rsid w:val="00874261"/>
    <w:rsid w:val="00874312"/>
    <w:rsid w:val="0087437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606"/>
    <w:rsid w:val="00877F18"/>
    <w:rsid w:val="00880CEE"/>
    <w:rsid w:val="008812CA"/>
    <w:rsid w:val="008813DE"/>
    <w:rsid w:val="00881A0E"/>
    <w:rsid w:val="00881FA6"/>
    <w:rsid w:val="00882BB5"/>
    <w:rsid w:val="008834FB"/>
    <w:rsid w:val="00884DBC"/>
    <w:rsid w:val="00884DFE"/>
    <w:rsid w:val="00884FFE"/>
    <w:rsid w:val="00885508"/>
    <w:rsid w:val="00885855"/>
    <w:rsid w:val="00885F91"/>
    <w:rsid w:val="008878BC"/>
    <w:rsid w:val="00887BFB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510"/>
    <w:rsid w:val="00896810"/>
    <w:rsid w:val="008969B2"/>
    <w:rsid w:val="008969B6"/>
    <w:rsid w:val="008970B4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BF9"/>
    <w:rsid w:val="008A3F7E"/>
    <w:rsid w:val="008A4233"/>
    <w:rsid w:val="008A44B8"/>
    <w:rsid w:val="008A4A06"/>
    <w:rsid w:val="008A51A8"/>
    <w:rsid w:val="008A5461"/>
    <w:rsid w:val="008A54C7"/>
    <w:rsid w:val="008A6612"/>
    <w:rsid w:val="008A77D8"/>
    <w:rsid w:val="008A7D43"/>
    <w:rsid w:val="008B039F"/>
    <w:rsid w:val="008B0483"/>
    <w:rsid w:val="008B076B"/>
    <w:rsid w:val="008B08C8"/>
    <w:rsid w:val="008B09C7"/>
    <w:rsid w:val="008B0DD6"/>
    <w:rsid w:val="008B120C"/>
    <w:rsid w:val="008B1EB8"/>
    <w:rsid w:val="008B3ADC"/>
    <w:rsid w:val="008B3BD1"/>
    <w:rsid w:val="008B405D"/>
    <w:rsid w:val="008B42FD"/>
    <w:rsid w:val="008B444D"/>
    <w:rsid w:val="008B4B87"/>
    <w:rsid w:val="008B51A0"/>
    <w:rsid w:val="008B592A"/>
    <w:rsid w:val="008B59D1"/>
    <w:rsid w:val="008B61EA"/>
    <w:rsid w:val="008B65E4"/>
    <w:rsid w:val="008B6606"/>
    <w:rsid w:val="008B7B5C"/>
    <w:rsid w:val="008B7C18"/>
    <w:rsid w:val="008B7C9F"/>
    <w:rsid w:val="008C0C99"/>
    <w:rsid w:val="008C1B17"/>
    <w:rsid w:val="008C2017"/>
    <w:rsid w:val="008C22E4"/>
    <w:rsid w:val="008C28B8"/>
    <w:rsid w:val="008C3ACD"/>
    <w:rsid w:val="008C4042"/>
    <w:rsid w:val="008C428A"/>
    <w:rsid w:val="008C431E"/>
    <w:rsid w:val="008C4958"/>
    <w:rsid w:val="008C4BAA"/>
    <w:rsid w:val="008C5042"/>
    <w:rsid w:val="008C5E0E"/>
    <w:rsid w:val="008C6A8C"/>
    <w:rsid w:val="008C6AA0"/>
    <w:rsid w:val="008C6AE8"/>
    <w:rsid w:val="008C6EB8"/>
    <w:rsid w:val="008C7573"/>
    <w:rsid w:val="008D00A5"/>
    <w:rsid w:val="008D118E"/>
    <w:rsid w:val="008D145C"/>
    <w:rsid w:val="008D1FC7"/>
    <w:rsid w:val="008D28FF"/>
    <w:rsid w:val="008D304B"/>
    <w:rsid w:val="008D31A6"/>
    <w:rsid w:val="008D34B1"/>
    <w:rsid w:val="008D34F1"/>
    <w:rsid w:val="008D39D8"/>
    <w:rsid w:val="008D3ED6"/>
    <w:rsid w:val="008D4AFF"/>
    <w:rsid w:val="008D4EEF"/>
    <w:rsid w:val="008D58EC"/>
    <w:rsid w:val="008D5972"/>
    <w:rsid w:val="008D59EF"/>
    <w:rsid w:val="008D5E67"/>
    <w:rsid w:val="008D65C9"/>
    <w:rsid w:val="008D686A"/>
    <w:rsid w:val="008D6D1A"/>
    <w:rsid w:val="008E065E"/>
    <w:rsid w:val="008E0927"/>
    <w:rsid w:val="008E1815"/>
    <w:rsid w:val="008E182B"/>
    <w:rsid w:val="008E1842"/>
    <w:rsid w:val="008E1909"/>
    <w:rsid w:val="008E208E"/>
    <w:rsid w:val="008E25AC"/>
    <w:rsid w:val="008E31DC"/>
    <w:rsid w:val="008E35BC"/>
    <w:rsid w:val="008E3663"/>
    <w:rsid w:val="008E3C91"/>
    <w:rsid w:val="008E4F54"/>
    <w:rsid w:val="008E52F7"/>
    <w:rsid w:val="008E5996"/>
    <w:rsid w:val="008E6B2B"/>
    <w:rsid w:val="008E75D3"/>
    <w:rsid w:val="008E7820"/>
    <w:rsid w:val="008E7892"/>
    <w:rsid w:val="008E7E89"/>
    <w:rsid w:val="008F0003"/>
    <w:rsid w:val="008F054D"/>
    <w:rsid w:val="008F0957"/>
    <w:rsid w:val="008F09B2"/>
    <w:rsid w:val="008F0B91"/>
    <w:rsid w:val="008F1CBB"/>
    <w:rsid w:val="008F1EAB"/>
    <w:rsid w:val="008F208C"/>
    <w:rsid w:val="008F33DC"/>
    <w:rsid w:val="008F3614"/>
    <w:rsid w:val="008F44DA"/>
    <w:rsid w:val="008F477F"/>
    <w:rsid w:val="008F47BC"/>
    <w:rsid w:val="008F4DF6"/>
    <w:rsid w:val="008F5DAE"/>
    <w:rsid w:val="008F6B0E"/>
    <w:rsid w:val="008F7029"/>
    <w:rsid w:val="008F74E7"/>
    <w:rsid w:val="00900A54"/>
    <w:rsid w:val="00900E95"/>
    <w:rsid w:val="00901CD2"/>
    <w:rsid w:val="00901CF9"/>
    <w:rsid w:val="00902350"/>
    <w:rsid w:val="00902E4A"/>
    <w:rsid w:val="0090336B"/>
    <w:rsid w:val="00904142"/>
    <w:rsid w:val="00904F12"/>
    <w:rsid w:val="009053AA"/>
    <w:rsid w:val="009059FA"/>
    <w:rsid w:val="00905BB6"/>
    <w:rsid w:val="009062D4"/>
    <w:rsid w:val="00906879"/>
    <w:rsid w:val="00906939"/>
    <w:rsid w:val="00906B93"/>
    <w:rsid w:val="00906C6E"/>
    <w:rsid w:val="00907DE6"/>
    <w:rsid w:val="009106A7"/>
    <w:rsid w:val="00910B7D"/>
    <w:rsid w:val="009113B2"/>
    <w:rsid w:val="00911CA3"/>
    <w:rsid w:val="00911CC4"/>
    <w:rsid w:val="00911DFB"/>
    <w:rsid w:val="00913073"/>
    <w:rsid w:val="00913602"/>
    <w:rsid w:val="009138E0"/>
    <w:rsid w:val="009139D9"/>
    <w:rsid w:val="00913B74"/>
    <w:rsid w:val="00913EEA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E25"/>
    <w:rsid w:val="00926EDC"/>
    <w:rsid w:val="0092704D"/>
    <w:rsid w:val="00927D9A"/>
    <w:rsid w:val="00927DC9"/>
    <w:rsid w:val="00930ECB"/>
    <w:rsid w:val="00931BD9"/>
    <w:rsid w:val="00931E2F"/>
    <w:rsid w:val="00935150"/>
    <w:rsid w:val="00935641"/>
    <w:rsid w:val="00935B32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C"/>
    <w:rsid w:val="00941EED"/>
    <w:rsid w:val="009420BC"/>
    <w:rsid w:val="009420E5"/>
    <w:rsid w:val="009429DA"/>
    <w:rsid w:val="00943409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50183"/>
    <w:rsid w:val="0095084E"/>
    <w:rsid w:val="00950DE7"/>
    <w:rsid w:val="009514C2"/>
    <w:rsid w:val="00952732"/>
    <w:rsid w:val="00953150"/>
    <w:rsid w:val="0095323A"/>
    <w:rsid w:val="00953920"/>
    <w:rsid w:val="00953D47"/>
    <w:rsid w:val="0095423F"/>
    <w:rsid w:val="00954479"/>
    <w:rsid w:val="009551F2"/>
    <w:rsid w:val="009555D2"/>
    <w:rsid w:val="00955710"/>
    <w:rsid w:val="00955A52"/>
    <w:rsid w:val="0095681E"/>
    <w:rsid w:val="00956C5F"/>
    <w:rsid w:val="009572D4"/>
    <w:rsid w:val="00957C43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46E"/>
    <w:rsid w:val="009666EC"/>
    <w:rsid w:val="00966716"/>
    <w:rsid w:val="00966D47"/>
    <w:rsid w:val="00966DA7"/>
    <w:rsid w:val="009672B1"/>
    <w:rsid w:val="009672F4"/>
    <w:rsid w:val="00967E4A"/>
    <w:rsid w:val="00971B03"/>
    <w:rsid w:val="00971EF3"/>
    <w:rsid w:val="00971F08"/>
    <w:rsid w:val="0097341A"/>
    <w:rsid w:val="0097378C"/>
    <w:rsid w:val="00973CF5"/>
    <w:rsid w:val="0097455A"/>
    <w:rsid w:val="00974600"/>
    <w:rsid w:val="00974A31"/>
    <w:rsid w:val="0097603D"/>
    <w:rsid w:val="00976591"/>
    <w:rsid w:val="009766F2"/>
    <w:rsid w:val="00976949"/>
    <w:rsid w:val="00976E99"/>
    <w:rsid w:val="0097780F"/>
    <w:rsid w:val="00977B65"/>
    <w:rsid w:val="00980477"/>
    <w:rsid w:val="009805B3"/>
    <w:rsid w:val="00981018"/>
    <w:rsid w:val="00981160"/>
    <w:rsid w:val="00981893"/>
    <w:rsid w:val="00983448"/>
    <w:rsid w:val="0098352C"/>
    <w:rsid w:val="00983611"/>
    <w:rsid w:val="00983937"/>
    <w:rsid w:val="00983BC3"/>
    <w:rsid w:val="00985253"/>
    <w:rsid w:val="009853B3"/>
    <w:rsid w:val="009861EB"/>
    <w:rsid w:val="00986422"/>
    <w:rsid w:val="00986592"/>
    <w:rsid w:val="00986806"/>
    <w:rsid w:val="00986E76"/>
    <w:rsid w:val="00987594"/>
    <w:rsid w:val="009875D1"/>
    <w:rsid w:val="0098786F"/>
    <w:rsid w:val="009879B4"/>
    <w:rsid w:val="00987C4C"/>
    <w:rsid w:val="00987DB2"/>
    <w:rsid w:val="00987FC8"/>
    <w:rsid w:val="00990324"/>
    <w:rsid w:val="00990630"/>
    <w:rsid w:val="00990A29"/>
    <w:rsid w:val="00990DF8"/>
    <w:rsid w:val="00990E7D"/>
    <w:rsid w:val="009911D2"/>
    <w:rsid w:val="00991761"/>
    <w:rsid w:val="009929F0"/>
    <w:rsid w:val="00993C83"/>
    <w:rsid w:val="00993DB0"/>
    <w:rsid w:val="00993F21"/>
    <w:rsid w:val="00994DCA"/>
    <w:rsid w:val="00995087"/>
    <w:rsid w:val="00995E88"/>
    <w:rsid w:val="009960EC"/>
    <w:rsid w:val="00996520"/>
    <w:rsid w:val="00996553"/>
    <w:rsid w:val="00996953"/>
    <w:rsid w:val="009970DD"/>
    <w:rsid w:val="0099716E"/>
    <w:rsid w:val="0099739C"/>
    <w:rsid w:val="00997A78"/>
    <w:rsid w:val="00997D31"/>
    <w:rsid w:val="009A0FBA"/>
    <w:rsid w:val="009A14CA"/>
    <w:rsid w:val="009A1601"/>
    <w:rsid w:val="009A1699"/>
    <w:rsid w:val="009A21C6"/>
    <w:rsid w:val="009A221E"/>
    <w:rsid w:val="009A24A2"/>
    <w:rsid w:val="009A2948"/>
    <w:rsid w:val="009A2F03"/>
    <w:rsid w:val="009A3856"/>
    <w:rsid w:val="009A3BB6"/>
    <w:rsid w:val="009A3FC8"/>
    <w:rsid w:val="009A462D"/>
    <w:rsid w:val="009A5AC3"/>
    <w:rsid w:val="009A5CBA"/>
    <w:rsid w:val="009A5DC5"/>
    <w:rsid w:val="009A62EB"/>
    <w:rsid w:val="009A693B"/>
    <w:rsid w:val="009A6CA5"/>
    <w:rsid w:val="009A77D1"/>
    <w:rsid w:val="009A793F"/>
    <w:rsid w:val="009A7BA5"/>
    <w:rsid w:val="009A7BF1"/>
    <w:rsid w:val="009A7FF7"/>
    <w:rsid w:val="009B002C"/>
    <w:rsid w:val="009B0265"/>
    <w:rsid w:val="009B03BF"/>
    <w:rsid w:val="009B1216"/>
    <w:rsid w:val="009B172A"/>
    <w:rsid w:val="009B186A"/>
    <w:rsid w:val="009B1F30"/>
    <w:rsid w:val="009B21FB"/>
    <w:rsid w:val="009B27E4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26DE"/>
    <w:rsid w:val="009C3819"/>
    <w:rsid w:val="009C3851"/>
    <w:rsid w:val="009C39EC"/>
    <w:rsid w:val="009C403E"/>
    <w:rsid w:val="009C52B1"/>
    <w:rsid w:val="009C5D16"/>
    <w:rsid w:val="009C5D3B"/>
    <w:rsid w:val="009C5E04"/>
    <w:rsid w:val="009C60D4"/>
    <w:rsid w:val="009C66CF"/>
    <w:rsid w:val="009C67B4"/>
    <w:rsid w:val="009C7819"/>
    <w:rsid w:val="009C7D18"/>
    <w:rsid w:val="009D0938"/>
    <w:rsid w:val="009D0A7A"/>
    <w:rsid w:val="009D0BBB"/>
    <w:rsid w:val="009D0DFB"/>
    <w:rsid w:val="009D0ECF"/>
    <w:rsid w:val="009D1368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F0"/>
    <w:rsid w:val="009D6B6D"/>
    <w:rsid w:val="009D6EB3"/>
    <w:rsid w:val="009D6F02"/>
    <w:rsid w:val="009D6F6E"/>
    <w:rsid w:val="009D703C"/>
    <w:rsid w:val="009D718F"/>
    <w:rsid w:val="009D78E7"/>
    <w:rsid w:val="009D7BBF"/>
    <w:rsid w:val="009D7C4F"/>
    <w:rsid w:val="009E0172"/>
    <w:rsid w:val="009E034E"/>
    <w:rsid w:val="009E068F"/>
    <w:rsid w:val="009E06DA"/>
    <w:rsid w:val="009E0A22"/>
    <w:rsid w:val="009E0EE0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08F"/>
    <w:rsid w:val="009E7622"/>
    <w:rsid w:val="009E7D61"/>
    <w:rsid w:val="009E7F92"/>
    <w:rsid w:val="009F08F3"/>
    <w:rsid w:val="009F0A90"/>
    <w:rsid w:val="009F0C24"/>
    <w:rsid w:val="009F0E47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50C2"/>
    <w:rsid w:val="009F550F"/>
    <w:rsid w:val="009F568D"/>
    <w:rsid w:val="009F56FE"/>
    <w:rsid w:val="009F5C16"/>
    <w:rsid w:val="009F5C1B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09"/>
    <w:rsid w:val="00A04EB4"/>
    <w:rsid w:val="00A04F49"/>
    <w:rsid w:val="00A06023"/>
    <w:rsid w:val="00A063F2"/>
    <w:rsid w:val="00A0660D"/>
    <w:rsid w:val="00A06C73"/>
    <w:rsid w:val="00A07143"/>
    <w:rsid w:val="00A07C32"/>
    <w:rsid w:val="00A10055"/>
    <w:rsid w:val="00A1038D"/>
    <w:rsid w:val="00A1045A"/>
    <w:rsid w:val="00A11090"/>
    <w:rsid w:val="00A11403"/>
    <w:rsid w:val="00A11A0F"/>
    <w:rsid w:val="00A1210D"/>
    <w:rsid w:val="00A12405"/>
    <w:rsid w:val="00A124BE"/>
    <w:rsid w:val="00A12DDE"/>
    <w:rsid w:val="00A13382"/>
    <w:rsid w:val="00A13E54"/>
    <w:rsid w:val="00A13FA3"/>
    <w:rsid w:val="00A146CF"/>
    <w:rsid w:val="00A14779"/>
    <w:rsid w:val="00A14B99"/>
    <w:rsid w:val="00A15EE7"/>
    <w:rsid w:val="00A16807"/>
    <w:rsid w:val="00A1689E"/>
    <w:rsid w:val="00A17673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4520"/>
    <w:rsid w:val="00A2561F"/>
    <w:rsid w:val="00A25DA7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4F4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4DDF"/>
    <w:rsid w:val="00A35A4A"/>
    <w:rsid w:val="00A35ED7"/>
    <w:rsid w:val="00A36297"/>
    <w:rsid w:val="00A36347"/>
    <w:rsid w:val="00A36973"/>
    <w:rsid w:val="00A37756"/>
    <w:rsid w:val="00A37E96"/>
    <w:rsid w:val="00A400D6"/>
    <w:rsid w:val="00A40101"/>
    <w:rsid w:val="00A40179"/>
    <w:rsid w:val="00A40ED7"/>
    <w:rsid w:val="00A4126D"/>
    <w:rsid w:val="00A41C5B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66F6"/>
    <w:rsid w:val="00A4700F"/>
    <w:rsid w:val="00A50966"/>
    <w:rsid w:val="00A5112C"/>
    <w:rsid w:val="00A512AE"/>
    <w:rsid w:val="00A514A4"/>
    <w:rsid w:val="00A51536"/>
    <w:rsid w:val="00A51FF5"/>
    <w:rsid w:val="00A52327"/>
    <w:rsid w:val="00A526C9"/>
    <w:rsid w:val="00A528E9"/>
    <w:rsid w:val="00A52E04"/>
    <w:rsid w:val="00A52E1D"/>
    <w:rsid w:val="00A52E58"/>
    <w:rsid w:val="00A532A4"/>
    <w:rsid w:val="00A5393D"/>
    <w:rsid w:val="00A53C8E"/>
    <w:rsid w:val="00A541AD"/>
    <w:rsid w:val="00A542E8"/>
    <w:rsid w:val="00A544ED"/>
    <w:rsid w:val="00A54C83"/>
    <w:rsid w:val="00A54D6D"/>
    <w:rsid w:val="00A54F3D"/>
    <w:rsid w:val="00A54FC5"/>
    <w:rsid w:val="00A5527D"/>
    <w:rsid w:val="00A556A5"/>
    <w:rsid w:val="00A56770"/>
    <w:rsid w:val="00A5721B"/>
    <w:rsid w:val="00A6051E"/>
    <w:rsid w:val="00A605AE"/>
    <w:rsid w:val="00A612A4"/>
    <w:rsid w:val="00A6130F"/>
    <w:rsid w:val="00A61499"/>
    <w:rsid w:val="00A62A77"/>
    <w:rsid w:val="00A63483"/>
    <w:rsid w:val="00A6355F"/>
    <w:rsid w:val="00A63E01"/>
    <w:rsid w:val="00A657D7"/>
    <w:rsid w:val="00A65BF0"/>
    <w:rsid w:val="00A65F44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0DB"/>
    <w:rsid w:val="00A71139"/>
    <w:rsid w:val="00A713EC"/>
    <w:rsid w:val="00A71918"/>
    <w:rsid w:val="00A71B99"/>
    <w:rsid w:val="00A7234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A4C"/>
    <w:rsid w:val="00A74FAC"/>
    <w:rsid w:val="00A75067"/>
    <w:rsid w:val="00A7529F"/>
    <w:rsid w:val="00A75FB3"/>
    <w:rsid w:val="00A761D4"/>
    <w:rsid w:val="00A762C2"/>
    <w:rsid w:val="00A7672A"/>
    <w:rsid w:val="00A77310"/>
    <w:rsid w:val="00A7757D"/>
    <w:rsid w:val="00A77EC4"/>
    <w:rsid w:val="00A77FAC"/>
    <w:rsid w:val="00A80937"/>
    <w:rsid w:val="00A81058"/>
    <w:rsid w:val="00A81A5B"/>
    <w:rsid w:val="00A82447"/>
    <w:rsid w:val="00A82C6B"/>
    <w:rsid w:val="00A82F51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8793E"/>
    <w:rsid w:val="00A90DED"/>
    <w:rsid w:val="00A9127E"/>
    <w:rsid w:val="00A917F0"/>
    <w:rsid w:val="00A91EEF"/>
    <w:rsid w:val="00A91F6A"/>
    <w:rsid w:val="00A9279C"/>
    <w:rsid w:val="00A92879"/>
    <w:rsid w:val="00A92C90"/>
    <w:rsid w:val="00A92CA2"/>
    <w:rsid w:val="00A936D0"/>
    <w:rsid w:val="00A9400D"/>
    <w:rsid w:val="00A9442A"/>
    <w:rsid w:val="00A94876"/>
    <w:rsid w:val="00A94C60"/>
    <w:rsid w:val="00A95362"/>
    <w:rsid w:val="00A965C5"/>
    <w:rsid w:val="00A965DD"/>
    <w:rsid w:val="00A97F73"/>
    <w:rsid w:val="00AA016F"/>
    <w:rsid w:val="00AA0CEE"/>
    <w:rsid w:val="00AA0F6F"/>
    <w:rsid w:val="00AA181B"/>
    <w:rsid w:val="00AA1A03"/>
    <w:rsid w:val="00AA1ED6"/>
    <w:rsid w:val="00AA2EA2"/>
    <w:rsid w:val="00AA3B09"/>
    <w:rsid w:val="00AA497F"/>
    <w:rsid w:val="00AA49DE"/>
    <w:rsid w:val="00AA4C6A"/>
    <w:rsid w:val="00AA4E59"/>
    <w:rsid w:val="00AA4EEB"/>
    <w:rsid w:val="00AA4FD4"/>
    <w:rsid w:val="00AA51D6"/>
    <w:rsid w:val="00AA535D"/>
    <w:rsid w:val="00AA5C91"/>
    <w:rsid w:val="00AA6D22"/>
    <w:rsid w:val="00AB0BC8"/>
    <w:rsid w:val="00AB11CA"/>
    <w:rsid w:val="00AB14D9"/>
    <w:rsid w:val="00AB16F7"/>
    <w:rsid w:val="00AB2A20"/>
    <w:rsid w:val="00AB309B"/>
    <w:rsid w:val="00AB3173"/>
    <w:rsid w:val="00AB3551"/>
    <w:rsid w:val="00AB3AF9"/>
    <w:rsid w:val="00AB4AB8"/>
    <w:rsid w:val="00AB54F8"/>
    <w:rsid w:val="00AB5776"/>
    <w:rsid w:val="00AB594E"/>
    <w:rsid w:val="00AB5A5A"/>
    <w:rsid w:val="00AB655E"/>
    <w:rsid w:val="00AC007F"/>
    <w:rsid w:val="00AC07C4"/>
    <w:rsid w:val="00AC0D28"/>
    <w:rsid w:val="00AC0EC8"/>
    <w:rsid w:val="00AC1586"/>
    <w:rsid w:val="00AC1CF7"/>
    <w:rsid w:val="00AC2148"/>
    <w:rsid w:val="00AC2783"/>
    <w:rsid w:val="00AC2E1C"/>
    <w:rsid w:val="00AC2ECD"/>
    <w:rsid w:val="00AC3119"/>
    <w:rsid w:val="00AC36F8"/>
    <w:rsid w:val="00AC49FB"/>
    <w:rsid w:val="00AC4A12"/>
    <w:rsid w:val="00AC53C4"/>
    <w:rsid w:val="00AC5A10"/>
    <w:rsid w:val="00AC5FEA"/>
    <w:rsid w:val="00AC61B7"/>
    <w:rsid w:val="00AC739C"/>
    <w:rsid w:val="00AC7980"/>
    <w:rsid w:val="00AC7E19"/>
    <w:rsid w:val="00AC7FE6"/>
    <w:rsid w:val="00AD0578"/>
    <w:rsid w:val="00AD0AA3"/>
    <w:rsid w:val="00AD0DE3"/>
    <w:rsid w:val="00AD13C4"/>
    <w:rsid w:val="00AD1935"/>
    <w:rsid w:val="00AD1CBC"/>
    <w:rsid w:val="00AD1D02"/>
    <w:rsid w:val="00AD2129"/>
    <w:rsid w:val="00AD355B"/>
    <w:rsid w:val="00AD3563"/>
    <w:rsid w:val="00AD369F"/>
    <w:rsid w:val="00AD3C27"/>
    <w:rsid w:val="00AD3F94"/>
    <w:rsid w:val="00AD4A5A"/>
    <w:rsid w:val="00AD4F67"/>
    <w:rsid w:val="00AD58CB"/>
    <w:rsid w:val="00AD6177"/>
    <w:rsid w:val="00AD75B2"/>
    <w:rsid w:val="00AD7AC2"/>
    <w:rsid w:val="00AE0190"/>
    <w:rsid w:val="00AE0264"/>
    <w:rsid w:val="00AE071A"/>
    <w:rsid w:val="00AE0782"/>
    <w:rsid w:val="00AE1E08"/>
    <w:rsid w:val="00AE20F2"/>
    <w:rsid w:val="00AE27AC"/>
    <w:rsid w:val="00AE280B"/>
    <w:rsid w:val="00AE2D8B"/>
    <w:rsid w:val="00AE36F0"/>
    <w:rsid w:val="00AE394D"/>
    <w:rsid w:val="00AE3D8C"/>
    <w:rsid w:val="00AE40E0"/>
    <w:rsid w:val="00AE4976"/>
    <w:rsid w:val="00AE4DBA"/>
    <w:rsid w:val="00AE4F07"/>
    <w:rsid w:val="00AE5F98"/>
    <w:rsid w:val="00AE664F"/>
    <w:rsid w:val="00AE6810"/>
    <w:rsid w:val="00AE6D87"/>
    <w:rsid w:val="00AE72A5"/>
    <w:rsid w:val="00AF0431"/>
    <w:rsid w:val="00AF05F8"/>
    <w:rsid w:val="00AF0AF7"/>
    <w:rsid w:val="00AF16E1"/>
    <w:rsid w:val="00AF1C5D"/>
    <w:rsid w:val="00AF1DE2"/>
    <w:rsid w:val="00AF2006"/>
    <w:rsid w:val="00AF26E4"/>
    <w:rsid w:val="00AF271A"/>
    <w:rsid w:val="00AF2EEE"/>
    <w:rsid w:val="00AF30BA"/>
    <w:rsid w:val="00AF42D7"/>
    <w:rsid w:val="00AF4688"/>
    <w:rsid w:val="00AF48E6"/>
    <w:rsid w:val="00AF497A"/>
    <w:rsid w:val="00AF4D2E"/>
    <w:rsid w:val="00AF5B65"/>
    <w:rsid w:val="00AF6E12"/>
    <w:rsid w:val="00AF6EB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6958"/>
    <w:rsid w:val="00B07593"/>
    <w:rsid w:val="00B101F3"/>
    <w:rsid w:val="00B11AE2"/>
    <w:rsid w:val="00B11E52"/>
    <w:rsid w:val="00B12CBB"/>
    <w:rsid w:val="00B1353A"/>
    <w:rsid w:val="00B136E0"/>
    <w:rsid w:val="00B13CDF"/>
    <w:rsid w:val="00B13D10"/>
    <w:rsid w:val="00B14028"/>
    <w:rsid w:val="00B14A3F"/>
    <w:rsid w:val="00B153BD"/>
    <w:rsid w:val="00B154F4"/>
    <w:rsid w:val="00B157EC"/>
    <w:rsid w:val="00B157F9"/>
    <w:rsid w:val="00B1583E"/>
    <w:rsid w:val="00B1593A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2275"/>
    <w:rsid w:val="00B22B1A"/>
    <w:rsid w:val="00B23177"/>
    <w:rsid w:val="00B236A5"/>
    <w:rsid w:val="00B23F6B"/>
    <w:rsid w:val="00B25941"/>
    <w:rsid w:val="00B25AAA"/>
    <w:rsid w:val="00B25C07"/>
    <w:rsid w:val="00B26A36"/>
    <w:rsid w:val="00B26C2D"/>
    <w:rsid w:val="00B2707A"/>
    <w:rsid w:val="00B273DC"/>
    <w:rsid w:val="00B274F0"/>
    <w:rsid w:val="00B2763F"/>
    <w:rsid w:val="00B27AAC"/>
    <w:rsid w:val="00B27C48"/>
    <w:rsid w:val="00B30929"/>
    <w:rsid w:val="00B30D44"/>
    <w:rsid w:val="00B31A1D"/>
    <w:rsid w:val="00B31CE7"/>
    <w:rsid w:val="00B3238F"/>
    <w:rsid w:val="00B32934"/>
    <w:rsid w:val="00B32AA2"/>
    <w:rsid w:val="00B32E09"/>
    <w:rsid w:val="00B32F96"/>
    <w:rsid w:val="00B34542"/>
    <w:rsid w:val="00B356CB"/>
    <w:rsid w:val="00B35F3C"/>
    <w:rsid w:val="00B36CBF"/>
    <w:rsid w:val="00B372AA"/>
    <w:rsid w:val="00B40445"/>
    <w:rsid w:val="00B4064E"/>
    <w:rsid w:val="00B409E0"/>
    <w:rsid w:val="00B40F10"/>
    <w:rsid w:val="00B413E9"/>
    <w:rsid w:val="00B41888"/>
    <w:rsid w:val="00B41F34"/>
    <w:rsid w:val="00B42E14"/>
    <w:rsid w:val="00B432CA"/>
    <w:rsid w:val="00B435BE"/>
    <w:rsid w:val="00B43A4A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503F5"/>
    <w:rsid w:val="00B5061E"/>
    <w:rsid w:val="00B511C9"/>
    <w:rsid w:val="00B5233B"/>
    <w:rsid w:val="00B52FAB"/>
    <w:rsid w:val="00B53006"/>
    <w:rsid w:val="00B5355C"/>
    <w:rsid w:val="00B548B7"/>
    <w:rsid w:val="00B54C40"/>
    <w:rsid w:val="00B54E26"/>
    <w:rsid w:val="00B54ED2"/>
    <w:rsid w:val="00B55318"/>
    <w:rsid w:val="00B55C0B"/>
    <w:rsid w:val="00B568FA"/>
    <w:rsid w:val="00B57087"/>
    <w:rsid w:val="00B61EFE"/>
    <w:rsid w:val="00B62160"/>
    <w:rsid w:val="00B6309A"/>
    <w:rsid w:val="00B6328E"/>
    <w:rsid w:val="00B63527"/>
    <w:rsid w:val="00B6475E"/>
    <w:rsid w:val="00B64AAA"/>
    <w:rsid w:val="00B64D53"/>
    <w:rsid w:val="00B657D4"/>
    <w:rsid w:val="00B65DCF"/>
    <w:rsid w:val="00B664C7"/>
    <w:rsid w:val="00B671C1"/>
    <w:rsid w:val="00B673BC"/>
    <w:rsid w:val="00B67744"/>
    <w:rsid w:val="00B678F9"/>
    <w:rsid w:val="00B679A9"/>
    <w:rsid w:val="00B71267"/>
    <w:rsid w:val="00B7134C"/>
    <w:rsid w:val="00B7174C"/>
    <w:rsid w:val="00B71BE5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7E1"/>
    <w:rsid w:val="00B74CAE"/>
    <w:rsid w:val="00B7609B"/>
    <w:rsid w:val="00B7703F"/>
    <w:rsid w:val="00B772C0"/>
    <w:rsid w:val="00B7771D"/>
    <w:rsid w:val="00B77AA6"/>
    <w:rsid w:val="00B80768"/>
    <w:rsid w:val="00B81A6C"/>
    <w:rsid w:val="00B81AB1"/>
    <w:rsid w:val="00B82469"/>
    <w:rsid w:val="00B8263F"/>
    <w:rsid w:val="00B82E55"/>
    <w:rsid w:val="00B8318F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7CF"/>
    <w:rsid w:val="00B85DE5"/>
    <w:rsid w:val="00B866CD"/>
    <w:rsid w:val="00B86A33"/>
    <w:rsid w:val="00B86B63"/>
    <w:rsid w:val="00B8734D"/>
    <w:rsid w:val="00B90474"/>
    <w:rsid w:val="00B90961"/>
    <w:rsid w:val="00B90F73"/>
    <w:rsid w:val="00B9108F"/>
    <w:rsid w:val="00B91381"/>
    <w:rsid w:val="00B914D0"/>
    <w:rsid w:val="00B91578"/>
    <w:rsid w:val="00B918F4"/>
    <w:rsid w:val="00B93417"/>
    <w:rsid w:val="00B93AEF"/>
    <w:rsid w:val="00B93B59"/>
    <w:rsid w:val="00B93D48"/>
    <w:rsid w:val="00B93F47"/>
    <w:rsid w:val="00B9406A"/>
    <w:rsid w:val="00B9658D"/>
    <w:rsid w:val="00B96A40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4CB5"/>
    <w:rsid w:val="00BA501B"/>
    <w:rsid w:val="00BA56D2"/>
    <w:rsid w:val="00BA696A"/>
    <w:rsid w:val="00BA6ABD"/>
    <w:rsid w:val="00BA6C0E"/>
    <w:rsid w:val="00BA704F"/>
    <w:rsid w:val="00BA76E0"/>
    <w:rsid w:val="00BB041D"/>
    <w:rsid w:val="00BB0489"/>
    <w:rsid w:val="00BB0D9E"/>
    <w:rsid w:val="00BB1347"/>
    <w:rsid w:val="00BB1B1C"/>
    <w:rsid w:val="00BB1D9B"/>
    <w:rsid w:val="00BB2A25"/>
    <w:rsid w:val="00BB32FB"/>
    <w:rsid w:val="00BB34AE"/>
    <w:rsid w:val="00BB3D3A"/>
    <w:rsid w:val="00BB409A"/>
    <w:rsid w:val="00BB491E"/>
    <w:rsid w:val="00BB496C"/>
    <w:rsid w:val="00BB51E9"/>
    <w:rsid w:val="00BB52AF"/>
    <w:rsid w:val="00BB5DD7"/>
    <w:rsid w:val="00BB67BC"/>
    <w:rsid w:val="00BB7487"/>
    <w:rsid w:val="00BB7DB2"/>
    <w:rsid w:val="00BC005B"/>
    <w:rsid w:val="00BC008B"/>
    <w:rsid w:val="00BC0306"/>
    <w:rsid w:val="00BC0824"/>
    <w:rsid w:val="00BC08A9"/>
    <w:rsid w:val="00BC0F23"/>
    <w:rsid w:val="00BC0F31"/>
    <w:rsid w:val="00BC0FDC"/>
    <w:rsid w:val="00BC167B"/>
    <w:rsid w:val="00BC1799"/>
    <w:rsid w:val="00BC1D93"/>
    <w:rsid w:val="00BC2100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74AB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A8"/>
    <w:rsid w:val="00BD43FE"/>
    <w:rsid w:val="00BD4522"/>
    <w:rsid w:val="00BD4544"/>
    <w:rsid w:val="00BD48AC"/>
    <w:rsid w:val="00BD4D0C"/>
    <w:rsid w:val="00BD5586"/>
    <w:rsid w:val="00BD5784"/>
    <w:rsid w:val="00BD5F1A"/>
    <w:rsid w:val="00BD638A"/>
    <w:rsid w:val="00BD6540"/>
    <w:rsid w:val="00BD69D6"/>
    <w:rsid w:val="00BD6BB0"/>
    <w:rsid w:val="00BD71C0"/>
    <w:rsid w:val="00BD7592"/>
    <w:rsid w:val="00BD7954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6391"/>
    <w:rsid w:val="00BE67AF"/>
    <w:rsid w:val="00BE7406"/>
    <w:rsid w:val="00BE7603"/>
    <w:rsid w:val="00BE78E7"/>
    <w:rsid w:val="00BF22B6"/>
    <w:rsid w:val="00BF267A"/>
    <w:rsid w:val="00BF2B42"/>
    <w:rsid w:val="00BF3279"/>
    <w:rsid w:val="00BF32B4"/>
    <w:rsid w:val="00BF347D"/>
    <w:rsid w:val="00BF3EA6"/>
    <w:rsid w:val="00BF3EC3"/>
    <w:rsid w:val="00BF4033"/>
    <w:rsid w:val="00BF469B"/>
    <w:rsid w:val="00BF4B1C"/>
    <w:rsid w:val="00BF4D8E"/>
    <w:rsid w:val="00BF5563"/>
    <w:rsid w:val="00BF627F"/>
    <w:rsid w:val="00BF6CA9"/>
    <w:rsid w:val="00BF6F9C"/>
    <w:rsid w:val="00BF74C7"/>
    <w:rsid w:val="00BF75E0"/>
    <w:rsid w:val="00C00372"/>
    <w:rsid w:val="00C00B65"/>
    <w:rsid w:val="00C01106"/>
    <w:rsid w:val="00C01271"/>
    <w:rsid w:val="00C015F1"/>
    <w:rsid w:val="00C01675"/>
    <w:rsid w:val="00C01CD4"/>
    <w:rsid w:val="00C01F33"/>
    <w:rsid w:val="00C01FEF"/>
    <w:rsid w:val="00C0234D"/>
    <w:rsid w:val="00C023AC"/>
    <w:rsid w:val="00C02CC6"/>
    <w:rsid w:val="00C02FB2"/>
    <w:rsid w:val="00C040F7"/>
    <w:rsid w:val="00C042F8"/>
    <w:rsid w:val="00C044AB"/>
    <w:rsid w:val="00C04C88"/>
    <w:rsid w:val="00C04E0F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4148"/>
    <w:rsid w:val="00C14B6F"/>
    <w:rsid w:val="00C14D4B"/>
    <w:rsid w:val="00C15437"/>
    <w:rsid w:val="00C154BB"/>
    <w:rsid w:val="00C156F9"/>
    <w:rsid w:val="00C15EBC"/>
    <w:rsid w:val="00C16FEA"/>
    <w:rsid w:val="00C17F2E"/>
    <w:rsid w:val="00C20DDC"/>
    <w:rsid w:val="00C217C9"/>
    <w:rsid w:val="00C22273"/>
    <w:rsid w:val="00C22A5F"/>
    <w:rsid w:val="00C23F19"/>
    <w:rsid w:val="00C248D6"/>
    <w:rsid w:val="00C24943"/>
    <w:rsid w:val="00C24B63"/>
    <w:rsid w:val="00C253E2"/>
    <w:rsid w:val="00C255FB"/>
    <w:rsid w:val="00C25ADF"/>
    <w:rsid w:val="00C25F0D"/>
    <w:rsid w:val="00C264C7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DA6"/>
    <w:rsid w:val="00C32E45"/>
    <w:rsid w:val="00C33328"/>
    <w:rsid w:val="00C33703"/>
    <w:rsid w:val="00C3416D"/>
    <w:rsid w:val="00C34534"/>
    <w:rsid w:val="00C34D3A"/>
    <w:rsid w:val="00C354D0"/>
    <w:rsid w:val="00C35865"/>
    <w:rsid w:val="00C36116"/>
    <w:rsid w:val="00C362A1"/>
    <w:rsid w:val="00C362F8"/>
    <w:rsid w:val="00C36737"/>
    <w:rsid w:val="00C36E41"/>
    <w:rsid w:val="00C3719D"/>
    <w:rsid w:val="00C372A5"/>
    <w:rsid w:val="00C3794F"/>
    <w:rsid w:val="00C379F0"/>
    <w:rsid w:val="00C37CB2"/>
    <w:rsid w:val="00C37FF3"/>
    <w:rsid w:val="00C4015C"/>
    <w:rsid w:val="00C40B48"/>
    <w:rsid w:val="00C40CEC"/>
    <w:rsid w:val="00C41475"/>
    <w:rsid w:val="00C4276D"/>
    <w:rsid w:val="00C4367C"/>
    <w:rsid w:val="00C4401B"/>
    <w:rsid w:val="00C44FA5"/>
    <w:rsid w:val="00C451A0"/>
    <w:rsid w:val="00C4547F"/>
    <w:rsid w:val="00C45E8D"/>
    <w:rsid w:val="00C469F1"/>
    <w:rsid w:val="00C473A5"/>
    <w:rsid w:val="00C4797F"/>
    <w:rsid w:val="00C47C0A"/>
    <w:rsid w:val="00C47DB9"/>
    <w:rsid w:val="00C50093"/>
    <w:rsid w:val="00C506D3"/>
    <w:rsid w:val="00C5148A"/>
    <w:rsid w:val="00C51FB8"/>
    <w:rsid w:val="00C5219E"/>
    <w:rsid w:val="00C5256A"/>
    <w:rsid w:val="00C52A23"/>
    <w:rsid w:val="00C53398"/>
    <w:rsid w:val="00C53466"/>
    <w:rsid w:val="00C54188"/>
    <w:rsid w:val="00C54995"/>
    <w:rsid w:val="00C54D41"/>
    <w:rsid w:val="00C55673"/>
    <w:rsid w:val="00C55F99"/>
    <w:rsid w:val="00C56181"/>
    <w:rsid w:val="00C57911"/>
    <w:rsid w:val="00C600CA"/>
    <w:rsid w:val="00C60783"/>
    <w:rsid w:val="00C612BE"/>
    <w:rsid w:val="00C61678"/>
    <w:rsid w:val="00C61B40"/>
    <w:rsid w:val="00C61C23"/>
    <w:rsid w:val="00C62350"/>
    <w:rsid w:val="00C6249B"/>
    <w:rsid w:val="00C63520"/>
    <w:rsid w:val="00C645C7"/>
    <w:rsid w:val="00C64672"/>
    <w:rsid w:val="00C64A76"/>
    <w:rsid w:val="00C652A8"/>
    <w:rsid w:val="00C65D57"/>
    <w:rsid w:val="00C6637F"/>
    <w:rsid w:val="00C6724C"/>
    <w:rsid w:val="00C701A3"/>
    <w:rsid w:val="00C70697"/>
    <w:rsid w:val="00C70A78"/>
    <w:rsid w:val="00C70C3B"/>
    <w:rsid w:val="00C718C0"/>
    <w:rsid w:val="00C718CB"/>
    <w:rsid w:val="00C72093"/>
    <w:rsid w:val="00C7230A"/>
    <w:rsid w:val="00C727CA"/>
    <w:rsid w:val="00C72EF4"/>
    <w:rsid w:val="00C73672"/>
    <w:rsid w:val="00C738C3"/>
    <w:rsid w:val="00C73AE4"/>
    <w:rsid w:val="00C74130"/>
    <w:rsid w:val="00C74170"/>
    <w:rsid w:val="00C744FE"/>
    <w:rsid w:val="00C7483B"/>
    <w:rsid w:val="00C751A2"/>
    <w:rsid w:val="00C753F1"/>
    <w:rsid w:val="00C7579B"/>
    <w:rsid w:val="00C75A67"/>
    <w:rsid w:val="00C75D2F"/>
    <w:rsid w:val="00C76308"/>
    <w:rsid w:val="00C7631B"/>
    <w:rsid w:val="00C7658B"/>
    <w:rsid w:val="00C767BE"/>
    <w:rsid w:val="00C7695F"/>
    <w:rsid w:val="00C76A44"/>
    <w:rsid w:val="00C76AFC"/>
    <w:rsid w:val="00C76DA5"/>
    <w:rsid w:val="00C76E3C"/>
    <w:rsid w:val="00C770A7"/>
    <w:rsid w:val="00C77381"/>
    <w:rsid w:val="00C774B6"/>
    <w:rsid w:val="00C77CD0"/>
    <w:rsid w:val="00C80689"/>
    <w:rsid w:val="00C809E6"/>
    <w:rsid w:val="00C80BE6"/>
    <w:rsid w:val="00C81198"/>
    <w:rsid w:val="00C81568"/>
    <w:rsid w:val="00C815F0"/>
    <w:rsid w:val="00C81C7B"/>
    <w:rsid w:val="00C83E4E"/>
    <w:rsid w:val="00C83F06"/>
    <w:rsid w:val="00C840F7"/>
    <w:rsid w:val="00C84C84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3D9"/>
    <w:rsid w:val="00C9444E"/>
    <w:rsid w:val="00C944AB"/>
    <w:rsid w:val="00C94606"/>
    <w:rsid w:val="00C94FA3"/>
    <w:rsid w:val="00C957F1"/>
    <w:rsid w:val="00C9582A"/>
    <w:rsid w:val="00C95B40"/>
    <w:rsid w:val="00C95CDF"/>
    <w:rsid w:val="00C95E3D"/>
    <w:rsid w:val="00C95F41"/>
    <w:rsid w:val="00C97153"/>
    <w:rsid w:val="00C977D8"/>
    <w:rsid w:val="00CA04D6"/>
    <w:rsid w:val="00CA0B32"/>
    <w:rsid w:val="00CA0DAF"/>
    <w:rsid w:val="00CA102F"/>
    <w:rsid w:val="00CA1443"/>
    <w:rsid w:val="00CA1B8F"/>
    <w:rsid w:val="00CA1ED8"/>
    <w:rsid w:val="00CA23EE"/>
    <w:rsid w:val="00CA4135"/>
    <w:rsid w:val="00CA4AA8"/>
    <w:rsid w:val="00CA5D4C"/>
    <w:rsid w:val="00CA62C9"/>
    <w:rsid w:val="00CA645F"/>
    <w:rsid w:val="00CA6AB0"/>
    <w:rsid w:val="00CA730D"/>
    <w:rsid w:val="00CA7E3F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4D0E"/>
    <w:rsid w:val="00CB524A"/>
    <w:rsid w:val="00CB5770"/>
    <w:rsid w:val="00CB5812"/>
    <w:rsid w:val="00CB6420"/>
    <w:rsid w:val="00CB6FB4"/>
    <w:rsid w:val="00CB7170"/>
    <w:rsid w:val="00CB7538"/>
    <w:rsid w:val="00CC040E"/>
    <w:rsid w:val="00CC111F"/>
    <w:rsid w:val="00CC12BC"/>
    <w:rsid w:val="00CC147B"/>
    <w:rsid w:val="00CC2011"/>
    <w:rsid w:val="00CC24DB"/>
    <w:rsid w:val="00CC24F6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3DE5"/>
    <w:rsid w:val="00CD4925"/>
    <w:rsid w:val="00CD497D"/>
    <w:rsid w:val="00CD4A54"/>
    <w:rsid w:val="00CD514C"/>
    <w:rsid w:val="00CD55ED"/>
    <w:rsid w:val="00CD56C9"/>
    <w:rsid w:val="00CD6032"/>
    <w:rsid w:val="00CD6BA4"/>
    <w:rsid w:val="00CD6C8C"/>
    <w:rsid w:val="00CD77CC"/>
    <w:rsid w:val="00CD78FE"/>
    <w:rsid w:val="00CD7D5E"/>
    <w:rsid w:val="00CE00AA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03E"/>
    <w:rsid w:val="00CE68CA"/>
    <w:rsid w:val="00CE74A5"/>
    <w:rsid w:val="00CE7561"/>
    <w:rsid w:val="00CE7944"/>
    <w:rsid w:val="00CE7AC1"/>
    <w:rsid w:val="00CE7FA3"/>
    <w:rsid w:val="00CF02A5"/>
    <w:rsid w:val="00CF083E"/>
    <w:rsid w:val="00CF1354"/>
    <w:rsid w:val="00CF172F"/>
    <w:rsid w:val="00CF3798"/>
    <w:rsid w:val="00CF3B1F"/>
    <w:rsid w:val="00CF3BF6"/>
    <w:rsid w:val="00CF3C63"/>
    <w:rsid w:val="00CF4AA1"/>
    <w:rsid w:val="00CF4F6F"/>
    <w:rsid w:val="00CF51F0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4659"/>
    <w:rsid w:val="00D04985"/>
    <w:rsid w:val="00D04DC2"/>
    <w:rsid w:val="00D05527"/>
    <w:rsid w:val="00D059A9"/>
    <w:rsid w:val="00D05D5A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84E"/>
    <w:rsid w:val="00D13BBC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5F3E"/>
    <w:rsid w:val="00D1695A"/>
    <w:rsid w:val="00D17A26"/>
    <w:rsid w:val="00D20DDB"/>
    <w:rsid w:val="00D20E24"/>
    <w:rsid w:val="00D218A0"/>
    <w:rsid w:val="00D21964"/>
    <w:rsid w:val="00D21C8D"/>
    <w:rsid w:val="00D22260"/>
    <w:rsid w:val="00D22874"/>
    <w:rsid w:val="00D2335D"/>
    <w:rsid w:val="00D235B4"/>
    <w:rsid w:val="00D235F5"/>
    <w:rsid w:val="00D239A7"/>
    <w:rsid w:val="00D23AD6"/>
    <w:rsid w:val="00D23F47"/>
    <w:rsid w:val="00D24D1C"/>
    <w:rsid w:val="00D24E07"/>
    <w:rsid w:val="00D24E0B"/>
    <w:rsid w:val="00D2620C"/>
    <w:rsid w:val="00D263CC"/>
    <w:rsid w:val="00D2644F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3341"/>
    <w:rsid w:val="00D33DD3"/>
    <w:rsid w:val="00D33F14"/>
    <w:rsid w:val="00D3438F"/>
    <w:rsid w:val="00D34946"/>
    <w:rsid w:val="00D354B5"/>
    <w:rsid w:val="00D355B2"/>
    <w:rsid w:val="00D355F3"/>
    <w:rsid w:val="00D35A14"/>
    <w:rsid w:val="00D35A77"/>
    <w:rsid w:val="00D35D93"/>
    <w:rsid w:val="00D36A8A"/>
    <w:rsid w:val="00D36E71"/>
    <w:rsid w:val="00D37758"/>
    <w:rsid w:val="00D37799"/>
    <w:rsid w:val="00D377C9"/>
    <w:rsid w:val="00D37D87"/>
    <w:rsid w:val="00D40ABC"/>
    <w:rsid w:val="00D40B33"/>
    <w:rsid w:val="00D41024"/>
    <w:rsid w:val="00D41230"/>
    <w:rsid w:val="00D4150B"/>
    <w:rsid w:val="00D4164A"/>
    <w:rsid w:val="00D42033"/>
    <w:rsid w:val="00D42296"/>
    <w:rsid w:val="00D42DD7"/>
    <w:rsid w:val="00D4318F"/>
    <w:rsid w:val="00D438BF"/>
    <w:rsid w:val="00D440F8"/>
    <w:rsid w:val="00D4479E"/>
    <w:rsid w:val="00D44AB1"/>
    <w:rsid w:val="00D450DF"/>
    <w:rsid w:val="00D4518A"/>
    <w:rsid w:val="00D45889"/>
    <w:rsid w:val="00D4589A"/>
    <w:rsid w:val="00D47FFD"/>
    <w:rsid w:val="00D50047"/>
    <w:rsid w:val="00D51D1F"/>
    <w:rsid w:val="00D51ECA"/>
    <w:rsid w:val="00D51F6A"/>
    <w:rsid w:val="00D52013"/>
    <w:rsid w:val="00D52CBA"/>
    <w:rsid w:val="00D53473"/>
    <w:rsid w:val="00D543B8"/>
    <w:rsid w:val="00D546FF"/>
    <w:rsid w:val="00D54D90"/>
    <w:rsid w:val="00D55052"/>
    <w:rsid w:val="00D55AD5"/>
    <w:rsid w:val="00D56138"/>
    <w:rsid w:val="00D576CA"/>
    <w:rsid w:val="00D57777"/>
    <w:rsid w:val="00D57FD1"/>
    <w:rsid w:val="00D60D40"/>
    <w:rsid w:val="00D6107B"/>
    <w:rsid w:val="00D6107E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7C2"/>
    <w:rsid w:val="00D64D3A"/>
    <w:rsid w:val="00D64ED7"/>
    <w:rsid w:val="00D652B5"/>
    <w:rsid w:val="00D653B0"/>
    <w:rsid w:val="00D65F65"/>
    <w:rsid w:val="00D66155"/>
    <w:rsid w:val="00D664A3"/>
    <w:rsid w:val="00D669DE"/>
    <w:rsid w:val="00D670DF"/>
    <w:rsid w:val="00D67608"/>
    <w:rsid w:val="00D6765A"/>
    <w:rsid w:val="00D67891"/>
    <w:rsid w:val="00D67C2D"/>
    <w:rsid w:val="00D70322"/>
    <w:rsid w:val="00D70374"/>
    <w:rsid w:val="00D70422"/>
    <w:rsid w:val="00D708B0"/>
    <w:rsid w:val="00D70CD4"/>
    <w:rsid w:val="00D71636"/>
    <w:rsid w:val="00D71AC5"/>
    <w:rsid w:val="00D71BE5"/>
    <w:rsid w:val="00D7258B"/>
    <w:rsid w:val="00D72F41"/>
    <w:rsid w:val="00D73062"/>
    <w:rsid w:val="00D7407A"/>
    <w:rsid w:val="00D74129"/>
    <w:rsid w:val="00D75350"/>
    <w:rsid w:val="00D75548"/>
    <w:rsid w:val="00D756BE"/>
    <w:rsid w:val="00D75BA7"/>
    <w:rsid w:val="00D75FC3"/>
    <w:rsid w:val="00D7653F"/>
    <w:rsid w:val="00D773F0"/>
    <w:rsid w:val="00D7758E"/>
    <w:rsid w:val="00D77B1D"/>
    <w:rsid w:val="00D8021F"/>
    <w:rsid w:val="00D80383"/>
    <w:rsid w:val="00D80626"/>
    <w:rsid w:val="00D80849"/>
    <w:rsid w:val="00D809D0"/>
    <w:rsid w:val="00D8151A"/>
    <w:rsid w:val="00D81A33"/>
    <w:rsid w:val="00D81D46"/>
    <w:rsid w:val="00D81FAC"/>
    <w:rsid w:val="00D8208B"/>
    <w:rsid w:val="00D8223C"/>
    <w:rsid w:val="00D823C6"/>
    <w:rsid w:val="00D82477"/>
    <w:rsid w:val="00D8327F"/>
    <w:rsid w:val="00D8333D"/>
    <w:rsid w:val="00D833DE"/>
    <w:rsid w:val="00D8345A"/>
    <w:rsid w:val="00D8375F"/>
    <w:rsid w:val="00D837A7"/>
    <w:rsid w:val="00D8475D"/>
    <w:rsid w:val="00D8497E"/>
    <w:rsid w:val="00D852A3"/>
    <w:rsid w:val="00D852DC"/>
    <w:rsid w:val="00D852EF"/>
    <w:rsid w:val="00D85402"/>
    <w:rsid w:val="00D865F9"/>
    <w:rsid w:val="00D8692E"/>
    <w:rsid w:val="00D86B04"/>
    <w:rsid w:val="00D86CA3"/>
    <w:rsid w:val="00D870A2"/>
    <w:rsid w:val="00D871CE"/>
    <w:rsid w:val="00D872E6"/>
    <w:rsid w:val="00D87A4D"/>
    <w:rsid w:val="00D87C29"/>
    <w:rsid w:val="00D87C7E"/>
    <w:rsid w:val="00D905E8"/>
    <w:rsid w:val="00D9127B"/>
    <w:rsid w:val="00D9196D"/>
    <w:rsid w:val="00D92982"/>
    <w:rsid w:val="00D92DA4"/>
    <w:rsid w:val="00D9310F"/>
    <w:rsid w:val="00D937B6"/>
    <w:rsid w:val="00D94657"/>
    <w:rsid w:val="00D948D4"/>
    <w:rsid w:val="00D94EDB"/>
    <w:rsid w:val="00D959D7"/>
    <w:rsid w:val="00D96A3C"/>
    <w:rsid w:val="00D97B5F"/>
    <w:rsid w:val="00DA08A4"/>
    <w:rsid w:val="00DA0B4B"/>
    <w:rsid w:val="00DA182A"/>
    <w:rsid w:val="00DA1A27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61A2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D0"/>
    <w:rsid w:val="00DB32B8"/>
    <w:rsid w:val="00DB32DC"/>
    <w:rsid w:val="00DB338C"/>
    <w:rsid w:val="00DB377D"/>
    <w:rsid w:val="00DB3D64"/>
    <w:rsid w:val="00DB40E5"/>
    <w:rsid w:val="00DB430E"/>
    <w:rsid w:val="00DB4499"/>
    <w:rsid w:val="00DB4A6D"/>
    <w:rsid w:val="00DB638B"/>
    <w:rsid w:val="00DB6979"/>
    <w:rsid w:val="00DB6A70"/>
    <w:rsid w:val="00DB6C15"/>
    <w:rsid w:val="00DB7464"/>
    <w:rsid w:val="00DB74E7"/>
    <w:rsid w:val="00DB7DCC"/>
    <w:rsid w:val="00DC0109"/>
    <w:rsid w:val="00DC0202"/>
    <w:rsid w:val="00DC14FD"/>
    <w:rsid w:val="00DC15F5"/>
    <w:rsid w:val="00DC2060"/>
    <w:rsid w:val="00DC2D36"/>
    <w:rsid w:val="00DC3183"/>
    <w:rsid w:val="00DC4AC1"/>
    <w:rsid w:val="00DC4B54"/>
    <w:rsid w:val="00DC4D8D"/>
    <w:rsid w:val="00DC5378"/>
    <w:rsid w:val="00DC53EF"/>
    <w:rsid w:val="00DC59C2"/>
    <w:rsid w:val="00DC5C1D"/>
    <w:rsid w:val="00DC6300"/>
    <w:rsid w:val="00DC63A7"/>
    <w:rsid w:val="00DC6BBD"/>
    <w:rsid w:val="00DC72CC"/>
    <w:rsid w:val="00DC7ABB"/>
    <w:rsid w:val="00DD0B84"/>
    <w:rsid w:val="00DD1390"/>
    <w:rsid w:val="00DD14A3"/>
    <w:rsid w:val="00DD24F7"/>
    <w:rsid w:val="00DD3324"/>
    <w:rsid w:val="00DD3BD2"/>
    <w:rsid w:val="00DD4491"/>
    <w:rsid w:val="00DD4AE4"/>
    <w:rsid w:val="00DD4D29"/>
    <w:rsid w:val="00DD500E"/>
    <w:rsid w:val="00DD504E"/>
    <w:rsid w:val="00DD58EC"/>
    <w:rsid w:val="00DD62B8"/>
    <w:rsid w:val="00DD6633"/>
    <w:rsid w:val="00DD7070"/>
    <w:rsid w:val="00DD7116"/>
    <w:rsid w:val="00DD75E9"/>
    <w:rsid w:val="00DD7ED0"/>
    <w:rsid w:val="00DE02FD"/>
    <w:rsid w:val="00DE05F2"/>
    <w:rsid w:val="00DE077C"/>
    <w:rsid w:val="00DE0827"/>
    <w:rsid w:val="00DE1A7A"/>
    <w:rsid w:val="00DE1C11"/>
    <w:rsid w:val="00DE206C"/>
    <w:rsid w:val="00DE22CD"/>
    <w:rsid w:val="00DE31BF"/>
    <w:rsid w:val="00DE35DF"/>
    <w:rsid w:val="00DE39BF"/>
    <w:rsid w:val="00DE39DD"/>
    <w:rsid w:val="00DE42A3"/>
    <w:rsid w:val="00DE53D6"/>
    <w:rsid w:val="00DE5608"/>
    <w:rsid w:val="00DE58D0"/>
    <w:rsid w:val="00DE5A4C"/>
    <w:rsid w:val="00DE5A7A"/>
    <w:rsid w:val="00DE654F"/>
    <w:rsid w:val="00DE6B02"/>
    <w:rsid w:val="00DE758D"/>
    <w:rsid w:val="00DE7689"/>
    <w:rsid w:val="00DE79A4"/>
    <w:rsid w:val="00DF00C8"/>
    <w:rsid w:val="00DF04D8"/>
    <w:rsid w:val="00DF0B6E"/>
    <w:rsid w:val="00DF0D9C"/>
    <w:rsid w:val="00DF15E0"/>
    <w:rsid w:val="00DF1AEC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14C"/>
    <w:rsid w:val="00E008AC"/>
    <w:rsid w:val="00E00C7E"/>
    <w:rsid w:val="00E00DE3"/>
    <w:rsid w:val="00E02D50"/>
    <w:rsid w:val="00E02DA0"/>
    <w:rsid w:val="00E02EBB"/>
    <w:rsid w:val="00E02EF4"/>
    <w:rsid w:val="00E03223"/>
    <w:rsid w:val="00E03374"/>
    <w:rsid w:val="00E03797"/>
    <w:rsid w:val="00E03BE3"/>
    <w:rsid w:val="00E03EE9"/>
    <w:rsid w:val="00E04268"/>
    <w:rsid w:val="00E04FE2"/>
    <w:rsid w:val="00E053B4"/>
    <w:rsid w:val="00E05464"/>
    <w:rsid w:val="00E05C9B"/>
    <w:rsid w:val="00E0679F"/>
    <w:rsid w:val="00E077F2"/>
    <w:rsid w:val="00E10013"/>
    <w:rsid w:val="00E10130"/>
    <w:rsid w:val="00E102A6"/>
    <w:rsid w:val="00E10570"/>
    <w:rsid w:val="00E10FAA"/>
    <w:rsid w:val="00E110E7"/>
    <w:rsid w:val="00E11851"/>
    <w:rsid w:val="00E11B20"/>
    <w:rsid w:val="00E12F11"/>
    <w:rsid w:val="00E13321"/>
    <w:rsid w:val="00E14125"/>
    <w:rsid w:val="00E160F9"/>
    <w:rsid w:val="00E16389"/>
    <w:rsid w:val="00E16C59"/>
    <w:rsid w:val="00E16C98"/>
    <w:rsid w:val="00E17CFD"/>
    <w:rsid w:val="00E17E5D"/>
    <w:rsid w:val="00E17FA2"/>
    <w:rsid w:val="00E203C0"/>
    <w:rsid w:val="00E2095E"/>
    <w:rsid w:val="00E20A42"/>
    <w:rsid w:val="00E2163A"/>
    <w:rsid w:val="00E21DF0"/>
    <w:rsid w:val="00E21EBA"/>
    <w:rsid w:val="00E22330"/>
    <w:rsid w:val="00E22B8A"/>
    <w:rsid w:val="00E23086"/>
    <w:rsid w:val="00E247F3"/>
    <w:rsid w:val="00E25BE2"/>
    <w:rsid w:val="00E26BEC"/>
    <w:rsid w:val="00E270CD"/>
    <w:rsid w:val="00E27A36"/>
    <w:rsid w:val="00E3086F"/>
    <w:rsid w:val="00E30B5A"/>
    <w:rsid w:val="00E30FAE"/>
    <w:rsid w:val="00E31205"/>
    <w:rsid w:val="00E3123D"/>
    <w:rsid w:val="00E31461"/>
    <w:rsid w:val="00E31C74"/>
    <w:rsid w:val="00E31D43"/>
    <w:rsid w:val="00E324F5"/>
    <w:rsid w:val="00E3253C"/>
    <w:rsid w:val="00E32608"/>
    <w:rsid w:val="00E32D01"/>
    <w:rsid w:val="00E32DBE"/>
    <w:rsid w:val="00E3336E"/>
    <w:rsid w:val="00E34188"/>
    <w:rsid w:val="00E34B6E"/>
    <w:rsid w:val="00E34F80"/>
    <w:rsid w:val="00E35559"/>
    <w:rsid w:val="00E35B43"/>
    <w:rsid w:val="00E36EC9"/>
    <w:rsid w:val="00E3723A"/>
    <w:rsid w:val="00E37818"/>
    <w:rsid w:val="00E37860"/>
    <w:rsid w:val="00E37A0D"/>
    <w:rsid w:val="00E37D66"/>
    <w:rsid w:val="00E40473"/>
    <w:rsid w:val="00E40F6F"/>
    <w:rsid w:val="00E416EB"/>
    <w:rsid w:val="00E4191A"/>
    <w:rsid w:val="00E42842"/>
    <w:rsid w:val="00E42E39"/>
    <w:rsid w:val="00E43880"/>
    <w:rsid w:val="00E43FC5"/>
    <w:rsid w:val="00E446F1"/>
    <w:rsid w:val="00E457FE"/>
    <w:rsid w:val="00E46444"/>
    <w:rsid w:val="00E46886"/>
    <w:rsid w:val="00E479AD"/>
    <w:rsid w:val="00E479CF"/>
    <w:rsid w:val="00E47AEF"/>
    <w:rsid w:val="00E47CE9"/>
    <w:rsid w:val="00E507C9"/>
    <w:rsid w:val="00E50C85"/>
    <w:rsid w:val="00E5191B"/>
    <w:rsid w:val="00E51925"/>
    <w:rsid w:val="00E51B2D"/>
    <w:rsid w:val="00E51C17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3C1"/>
    <w:rsid w:val="00E55596"/>
    <w:rsid w:val="00E55957"/>
    <w:rsid w:val="00E56596"/>
    <w:rsid w:val="00E568F2"/>
    <w:rsid w:val="00E56BC5"/>
    <w:rsid w:val="00E57565"/>
    <w:rsid w:val="00E5784D"/>
    <w:rsid w:val="00E57FF5"/>
    <w:rsid w:val="00E6016A"/>
    <w:rsid w:val="00E602FE"/>
    <w:rsid w:val="00E60A0D"/>
    <w:rsid w:val="00E60FB6"/>
    <w:rsid w:val="00E610FB"/>
    <w:rsid w:val="00E628C8"/>
    <w:rsid w:val="00E629C7"/>
    <w:rsid w:val="00E633B7"/>
    <w:rsid w:val="00E63838"/>
    <w:rsid w:val="00E63E98"/>
    <w:rsid w:val="00E63EA6"/>
    <w:rsid w:val="00E64434"/>
    <w:rsid w:val="00E6524D"/>
    <w:rsid w:val="00E652E3"/>
    <w:rsid w:val="00E6587F"/>
    <w:rsid w:val="00E6618A"/>
    <w:rsid w:val="00E66877"/>
    <w:rsid w:val="00E66F7A"/>
    <w:rsid w:val="00E67156"/>
    <w:rsid w:val="00E671ED"/>
    <w:rsid w:val="00E67A68"/>
    <w:rsid w:val="00E67C51"/>
    <w:rsid w:val="00E70175"/>
    <w:rsid w:val="00E71B42"/>
    <w:rsid w:val="00E71BC0"/>
    <w:rsid w:val="00E72111"/>
    <w:rsid w:val="00E72C6C"/>
    <w:rsid w:val="00E72EFC"/>
    <w:rsid w:val="00E73585"/>
    <w:rsid w:val="00E7364B"/>
    <w:rsid w:val="00E7382F"/>
    <w:rsid w:val="00E73C17"/>
    <w:rsid w:val="00E74778"/>
    <w:rsid w:val="00E74B29"/>
    <w:rsid w:val="00E754C6"/>
    <w:rsid w:val="00E758EC"/>
    <w:rsid w:val="00E75B42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45"/>
    <w:rsid w:val="00E832F5"/>
    <w:rsid w:val="00E8333C"/>
    <w:rsid w:val="00E83AA9"/>
    <w:rsid w:val="00E83E27"/>
    <w:rsid w:val="00E83ECC"/>
    <w:rsid w:val="00E84384"/>
    <w:rsid w:val="00E8466D"/>
    <w:rsid w:val="00E848D4"/>
    <w:rsid w:val="00E84D2F"/>
    <w:rsid w:val="00E84E77"/>
    <w:rsid w:val="00E8532F"/>
    <w:rsid w:val="00E854D7"/>
    <w:rsid w:val="00E85679"/>
    <w:rsid w:val="00E85928"/>
    <w:rsid w:val="00E863B7"/>
    <w:rsid w:val="00E8754E"/>
    <w:rsid w:val="00E87822"/>
    <w:rsid w:val="00E878A9"/>
    <w:rsid w:val="00E90395"/>
    <w:rsid w:val="00E90E49"/>
    <w:rsid w:val="00E9169E"/>
    <w:rsid w:val="00E917F9"/>
    <w:rsid w:val="00E91E17"/>
    <w:rsid w:val="00E92423"/>
    <w:rsid w:val="00E92431"/>
    <w:rsid w:val="00E9291C"/>
    <w:rsid w:val="00E92952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6AAD"/>
    <w:rsid w:val="00EA6B44"/>
    <w:rsid w:val="00EA764A"/>
    <w:rsid w:val="00EA7A41"/>
    <w:rsid w:val="00EA7A8D"/>
    <w:rsid w:val="00EA7E26"/>
    <w:rsid w:val="00EB0165"/>
    <w:rsid w:val="00EB06D6"/>
    <w:rsid w:val="00EB077B"/>
    <w:rsid w:val="00EB189C"/>
    <w:rsid w:val="00EB274F"/>
    <w:rsid w:val="00EB2AE3"/>
    <w:rsid w:val="00EB3998"/>
    <w:rsid w:val="00EB4EA2"/>
    <w:rsid w:val="00EB5B48"/>
    <w:rsid w:val="00EB5FED"/>
    <w:rsid w:val="00EB713F"/>
    <w:rsid w:val="00EB7ACF"/>
    <w:rsid w:val="00EB7DC8"/>
    <w:rsid w:val="00EB7F4D"/>
    <w:rsid w:val="00EC001C"/>
    <w:rsid w:val="00EC0132"/>
    <w:rsid w:val="00EC0547"/>
    <w:rsid w:val="00EC0870"/>
    <w:rsid w:val="00EC0D45"/>
    <w:rsid w:val="00EC1BF9"/>
    <w:rsid w:val="00EC24D5"/>
    <w:rsid w:val="00EC27C6"/>
    <w:rsid w:val="00EC28A7"/>
    <w:rsid w:val="00EC2E8C"/>
    <w:rsid w:val="00EC380A"/>
    <w:rsid w:val="00EC386B"/>
    <w:rsid w:val="00EC410B"/>
    <w:rsid w:val="00EC4207"/>
    <w:rsid w:val="00EC5599"/>
    <w:rsid w:val="00EC5653"/>
    <w:rsid w:val="00EC57F5"/>
    <w:rsid w:val="00EC5962"/>
    <w:rsid w:val="00EC6212"/>
    <w:rsid w:val="00EC71CE"/>
    <w:rsid w:val="00EC7506"/>
    <w:rsid w:val="00EC7666"/>
    <w:rsid w:val="00EC791F"/>
    <w:rsid w:val="00EC7A2D"/>
    <w:rsid w:val="00EC7BF7"/>
    <w:rsid w:val="00ED0712"/>
    <w:rsid w:val="00ED0CC4"/>
    <w:rsid w:val="00ED0F60"/>
    <w:rsid w:val="00ED1006"/>
    <w:rsid w:val="00ED1412"/>
    <w:rsid w:val="00ED2B98"/>
    <w:rsid w:val="00ED3568"/>
    <w:rsid w:val="00ED3950"/>
    <w:rsid w:val="00ED3977"/>
    <w:rsid w:val="00ED425D"/>
    <w:rsid w:val="00ED4829"/>
    <w:rsid w:val="00ED5332"/>
    <w:rsid w:val="00ED53CA"/>
    <w:rsid w:val="00ED5E46"/>
    <w:rsid w:val="00ED5E95"/>
    <w:rsid w:val="00ED6B9A"/>
    <w:rsid w:val="00ED6E76"/>
    <w:rsid w:val="00ED7375"/>
    <w:rsid w:val="00EE04AA"/>
    <w:rsid w:val="00EE05B2"/>
    <w:rsid w:val="00EE0F09"/>
    <w:rsid w:val="00EE1E04"/>
    <w:rsid w:val="00EE229C"/>
    <w:rsid w:val="00EE2CED"/>
    <w:rsid w:val="00EE30F5"/>
    <w:rsid w:val="00EE39DE"/>
    <w:rsid w:val="00EE4E5A"/>
    <w:rsid w:val="00EE5999"/>
    <w:rsid w:val="00EE5C40"/>
    <w:rsid w:val="00EE76BF"/>
    <w:rsid w:val="00EF07EF"/>
    <w:rsid w:val="00EF09B6"/>
    <w:rsid w:val="00EF0A6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F001B5"/>
    <w:rsid w:val="00F00659"/>
    <w:rsid w:val="00F009D9"/>
    <w:rsid w:val="00F00F0D"/>
    <w:rsid w:val="00F01495"/>
    <w:rsid w:val="00F01C89"/>
    <w:rsid w:val="00F01C8D"/>
    <w:rsid w:val="00F01D45"/>
    <w:rsid w:val="00F0224E"/>
    <w:rsid w:val="00F0237E"/>
    <w:rsid w:val="00F03358"/>
    <w:rsid w:val="00F0396B"/>
    <w:rsid w:val="00F03CB4"/>
    <w:rsid w:val="00F04B46"/>
    <w:rsid w:val="00F04BCE"/>
    <w:rsid w:val="00F0528D"/>
    <w:rsid w:val="00F05621"/>
    <w:rsid w:val="00F058A2"/>
    <w:rsid w:val="00F05D4D"/>
    <w:rsid w:val="00F0614F"/>
    <w:rsid w:val="00F063EB"/>
    <w:rsid w:val="00F06C67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D9A"/>
    <w:rsid w:val="00F1492C"/>
    <w:rsid w:val="00F14F59"/>
    <w:rsid w:val="00F15745"/>
    <w:rsid w:val="00F15B4F"/>
    <w:rsid w:val="00F15FA5"/>
    <w:rsid w:val="00F165F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AB7"/>
    <w:rsid w:val="00F22DC2"/>
    <w:rsid w:val="00F2376F"/>
    <w:rsid w:val="00F238DF"/>
    <w:rsid w:val="00F23921"/>
    <w:rsid w:val="00F23A97"/>
    <w:rsid w:val="00F243D8"/>
    <w:rsid w:val="00F24568"/>
    <w:rsid w:val="00F2462A"/>
    <w:rsid w:val="00F2596B"/>
    <w:rsid w:val="00F25F99"/>
    <w:rsid w:val="00F262D6"/>
    <w:rsid w:val="00F264B7"/>
    <w:rsid w:val="00F2668A"/>
    <w:rsid w:val="00F26822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B4"/>
    <w:rsid w:val="00F344DB"/>
    <w:rsid w:val="00F34F36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E9E"/>
    <w:rsid w:val="00F40F0C"/>
    <w:rsid w:val="00F414C0"/>
    <w:rsid w:val="00F416F0"/>
    <w:rsid w:val="00F41AA4"/>
    <w:rsid w:val="00F41F88"/>
    <w:rsid w:val="00F42FD3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0D47"/>
    <w:rsid w:val="00F519CE"/>
    <w:rsid w:val="00F51ADA"/>
    <w:rsid w:val="00F539E1"/>
    <w:rsid w:val="00F53A30"/>
    <w:rsid w:val="00F542B7"/>
    <w:rsid w:val="00F54916"/>
    <w:rsid w:val="00F5493F"/>
    <w:rsid w:val="00F5533B"/>
    <w:rsid w:val="00F55DBA"/>
    <w:rsid w:val="00F57480"/>
    <w:rsid w:val="00F57999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1BE"/>
    <w:rsid w:val="00F669E8"/>
    <w:rsid w:val="00F66B3F"/>
    <w:rsid w:val="00F67E8F"/>
    <w:rsid w:val="00F67F53"/>
    <w:rsid w:val="00F703BE"/>
    <w:rsid w:val="00F70549"/>
    <w:rsid w:val="00F70BCA"/>
    <w:rsid w:val="00F71199"/>
    <w:rsid w:val="00F71F69"/>
    <w:rsid w:val="00F729C4"/>
    <w:rsid w:val="00F72B72"/>
    <w:rsid w:val="00F732F4"/>
    <w:rsid w:val="00F733D1"/>
    <w:rsid w:val="00F73A84"/>
    <w:rsid w:val="00F73ADE"/>
    <w:rsid w:val="00F73D87"/>
    <w:rsid w:val="00F7450D"/>
    <w:rsid w:val="00F74BB9"/>
    <w:rsid w:val="00F75582"/>
    <w:rsid w:val="00F7569B"/>
    <w:rsid w:val="00F759D4"/>
    <w:rsid w:val="00F762E6"/>
    <w:rsid w:val="00F76E79"/>
    <w:rsid w:val="00F76EFA"/>
    <w:rsid w:val="00F804BE"/>
    <w:rsid w:val="00F8083B"/>
    <w:rsid w:val="00F80FCD"/>
    <w:rsid w:val="00F816F8"/>
    <w:rsid w:val="00F817CE"/>
    <w:rsid w:val="00F8287B"/>
    <w:rsid w:val="00F82902"/>
    <w:rsid w:val="00F8394B"/>
    <w:rsid w:val="00F840C4"/>
    <w:rsid w:val="00F8456C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28CC"/>
    <w:rsid w:val="00F9395F"/>
    <w:rsid w:val="00F93AA9"/>
    <w:rsid w:val="00F94268"/>
    <w:rsid w:val="00F94C8E"/>
    <w:rsid w:val="00F9649A"/>
    <w:rsid w:val="00F96862"/>
    <w:rsid w:val="00F96985"/>
    <w:rsid w:val="00F96FB9"/>
    <w:rsid w:val="00F97093"/>
    <w:rsid w:val="00F97838"/>
    <w:rsid w:val="00FA03C1"/>
    <w:rsid w:val="00FA077F"/>
    <w:rsid w:val="00FA0FCF"/>
    <w:rsid w:val="00FA19A7"/>
    <w:rsid w:val="00FA2BB3"/>
    <w:rsid w:val="00FA2FFB"/>
    <w:rsid w:val="00FA3AD7"/>
    <w:rsid w:val="00FA4139"/>
    <w:rsid w:val="00FA488F"/>
    <w:rsid w:val="00FA4FF5"/>
    <w:rsid w:val="00FA5112"/>
    <w:rsid w:val="00FA5D44"/>
    <w:rsid w:val="00FA6155"/>
    <w:rsid w:val="00FA6807"/>
    <w:rsid w:val="00FA7203"/>
    <w:rsid w:val="00FA7477"/>
    <w:rsid w:val="00FA7527"/>
    <w:rsid w:val="00FA7886"/>
    <w:rsid w:val="00FA7EAD"/>
    <w:rsid w:val="00FB096E"/>
    <w:rsid w:val="00FB0BA4"/>
    <w:rsid w:val="00FB178B"/>
    <w:rsid w:val="00FB17F3"/>
    <w:rsid w:val="00FB228F"/>
    <w:rsid w:val="00FB23C2"/>
    <w:rsid w:val="00FB2957"/>
    <w:rsid w:val="00FB2A32"/>
    <w:rsid w:val="00FB2AC1"/>
    <w:rsid w:val="00FB2FE8"/>
    <w:rsid w:val="00FB30FC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72D"/>
    <w:rsid w:val="00FC37F9"/>
    <w:rsid w:val="00FC4200"/>
    <w:rsid w:val="00FC4B61"/>
    <w:rsid w:val="00FC5D1D"/>
    <w:rsid w:val="00FC5E19"/>
    <w:rsid w:val="00FC60A7"/>
    <w:rsid w:val="00FC6D0D"/>
    <w:rsid w:val="00FC7429"/>
    <w:rsid w:val="00FC7514"/>
    <w:rsid w:val="00FC76D7"/>
    <w:rsid w:val="00FC7D9E"/>
    <w:rsid w:val="00FD040E"/>
    <w:rsid w:val="00FD04D0"/>
    <w:rsid w:val="00FD0518"/>
    <w:rsid w:val="00FD07F6"/>
    <w:rsid w:val="00FD0AAB"/>
    <w:rsid w:val="00FD0C18"/>
    <w:rsid w:val="00FD1BB0"/>
    <w:rsid w:val="00FD1EC8"/>
    <w:rsid w:val="00FD22B2"/>
    <w:rsid w:val="00FD26CA"/>
    <w:rsid w:val="00FD37FE"/>
    <w:rsid w:val="00FD3DE2"/>
    <w:rsid w:val="00FD3F00"/>
    <w:rsid w:val="00FD4639"/>
    <w:rsid w:val="00FD47ED"/>
    <w:rsid w:val="00FD5633"/>
    <w:rsid w:val="00FD66DE"/>
    <w:rsid w:val="00FD6A4D"/>
    <w:rsid w:val="00FD6AA5"/>
    <w:rsid w:val="00FD733C"/>
    <w:rsid w:val="00FD74DB"/>
    <w:rsid w:val="00FD7660"/>
    <w:rsid w:val="00FE0391"/>
    <w:rsid w:val="00FE0655"/>
    <w:rsid w:val="00FE076C"/>
    <w:rsid w:val="00FE0B92"/>
    <w:rsid w:val="00FE0C0C"/>
    <w:rsid w:val="00FE11AC"/>
    <w:rsid w:val="00FE1817"/>
    <w:rsid w:val="00FE1820"/>
    <w:rsid w:val="00FE1882"/>
    <w:rsid w:val="00FE19EC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7336"/>
    <w:rsid w:val="00FE787C"/>
    <w:rsid w:val="00FE7947"/>
    <w:rsid w:val="00FE7E6B"/>
    <w:rsid w:val="00FF0379"/>
    <w:rsid w:val="00FF057B"/>
    <w:rsid w:val="00FF0DF7"/>
    <w:rsid w:val="00FF0F3B"/>
    <w:rsid w:val="00FF159C"/>
    <w:rsid w:val="00FF1F7B"/>
    <w:rsid w:val="00FF27DD"/>
    <w:rsid w:val="00FF2C38"/>
    <w:rsid w:val="00FF3177"/>
    <w:rsid w:val="00FF332E"/>
    <w:rsid w:val="00FF43D9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6ADB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paragraph" w:customStyle="1" w:styleId="Comments">
    <w:name w:val="Comments"/>
    <w:basedOn w:val="a1"/>
    <w:link w:val="CommentsChar"/>
    <w:qFormat/>
    <w:rsid w:val="003841AD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841AD"/>
    <w:rPr>
      <w:rFonts w:ascii="Arial" w:eastAsia="MS Mincho" w:hAnsi="Arial"/>
      <w:i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26/Docs/R3-247934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28/Docs/R2-241064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Specs/archive/38_series/38.331/38331-i4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38_series/38.300/38300-i4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27bis/Docs/R2-240907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BE92-E566-4200-BDE5-20F42CE2F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6738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2025-02-07T06:32:00Z</dcterms:modified>
  <cp:category/>
</cp:coreProperties>
</file>